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7FE9DC03" w:rsidR="00A20E27" w:rsidRDefault="00C70723" w:rsidP="0052290A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한성대학교 진로</w:t>
            </w:r>
            <w:r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F955ED" w14:paraId="64E92048" w14:textId="77777777" w:rsidTr="00183144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5ABD13F" w:rsidR="00F955ED" w:rsidRDefault="00F955ED" w:rsidP="00F955ED">
            <w:pPr>
              <w:pStyle w:val="10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FA9A3" w14:textId="5B875F49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전 후 연</w:t>
            </w:r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2E26E60E" w:rsidR="00F955ED" w:rsidRDefault="00F955ED" w:rsidP="00F955ED">
            <w:pPr>
              <w:pStyle w:val="10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91710B7" w14:textId="00BD80DE" w:rsidR="00F955ED" w:rsidRPr="00A06454" w:rsidRDefault="00A06454" w:rsidP="00A06454">
            <w:pPr>
              <w:wordWrap/>
              <w:spacing w:line="384" w:lineRule="auto"/>
              <w:ind w:firstLineChars="600" w:firstLine="10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0645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****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62EF8">
              <w:rPr>
                <w:rFonts w:ascii="맑은 고딕" w:eastAsia="맑은 고딕"/>
              </w:rPr>
              <w:t>컨설팅 / Manager(AICPA)</w:t>
            </w:r>
          </w:p>
        </w:tc>
      </w:tr>
      <w:tr w:rsidR="00F955ED" w14:paraId="1066997B" w14:textId="77777777" w:rsidTr="00183144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36FACDF4" w:rsidR="00F955ED" w:rsidRDefault="00F955ED" w:rsidP="00F955ED">
            <w:pPr>
              <w:pStyle w:val="10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14A0B7" w14:textId="4EBBCE46" w:rsidR="00F955ED" w:rsidRDefault="00F955ED" w:rsidP="00F955ED">
            <w:pPr>
              <w:pStyle w:val="10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Finance &amp; Risk Compliance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1639E865" w:rsidR="00F955ED" w:rsidRDefault="00F955ED" w:rsidP="00F955ED">
            <w:pPr>
              <w:pStyle w:val="10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6A69B8" w14:textId="46951B9F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경영관리 컨설팅</w:t>
            </w:r>
          </w:p>
        </w:tc>
      </w:tr>
      <w:tr w:rsidR="00F955ED" w14:paraId="62807D73" w14:textId="77777777" w:rsidTr="00183144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BE9EB5B" w14:textId="77777777" w:rsidR="00F955ED" w:rsidRDefault="00F955ED" w:rsidP="00F955ED">
            <w:pPr>
              <w:pStyle w:val="10"/>
              <w:wordWrap/>
              <w:spacing w:line="324" w:lineRule="auto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휴대폰</w:t>
            </w:r>
          </w:p>
          <w:p w14:paraId="591726E7" w14:textId="27F6C38C" w:rsidR="00F955ED" w:rsidRDefault="00F955ED" w:rsidP="00F955ED">
            <w:pPr>
              <w:pStyle w:val="10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588D7F" w14:textId="1D54DC31" w:rsidR="00A06454" w:rsidRPr="00A06454" w:rsidRDefault="00F955ED" w:rsidP="005663FE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>
              <w:rPr>
                <w:rFonts w:ascii="굴림" w:eastAsia="굴림"/>
                <w:color w:val="7F7F7F"/>
              </w:rPr>
              <w:t>010-</w:t>
            </w:r>
            <w:r w:rsidR="00A06454" w:rsidRPr="00A06454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****</w:t>
            </w:r>
            <w:r>
              <w:rPr>
                <w:rFonts w:ascii="굴림" w:eastAsia="굴림"/>
                <w:color w:val="7F7F7F"/>
              </w:rPr>
              <w:t>-</w:t>
            </w:r>
            <w:r w:rsidR="00A06454" w:rsidRPr="00A06454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****</w:t>
            </w:r>
          </w:p>
          <w:p w14:paraId="06359400" w14:textId="36391BCD" w:rsidR="00F955ED" w:rsidRDefault="00F955ED" w:rsidP="005663FE">
            <w:pPr>
              <w:pStyle w:val="a3"/>
              <w:wordWrap/>
              <w:jc w:val="center"/>
              <w:rPr>
                <w:rFonts w:ascii="굴림" w:eastAsia="굴림"/>
                <w:color w:val="7F7F7F"/>
              </w:rPr>
            </w:pPr>
          </w:p>
          <w:p w14:paraId="6F6625F1" w14:textId="6F474CA9" w:rsidR="00F955ED" w:rsidRPr="00A06454" w:rsidRDefault="00A06454" w:rsidP="005663FE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0645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****</w:t>
            </w:r>
            <w:r w:rsidR="00F955ED">
              <w:rPr>
                <w:rFonts w:ascii="굴림" w:eastAsia="굴림"/>
                <w:color w:val="7F7F7F"/>
              </w:rPr>
              <w:t>@naver.com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18E38058" w:rsidR="00F955ED" w:rsidRDefault="00F955ED" w:rsidP="00F955ED">
            <w:pPr>
              <w:pStyle w:val="10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04D0679" w14:textId="4036F9B7" w:rsidR="00F955ED" w:rsidRDefault="00F955ED" w:rsidP="00F955ED">
            <w:pPr>
              <w:pStyle w:val="a3"/>
              <w:ind w:left="292" w:hanging="292"/>
              <w:rPr>
                <w:rFonts w:ascii="굴림" w:eastAsia="굴림"/>
              </w:rPr>
            </w:pPr>
            <w:r>
              <w:rPr>
                <w:rFonts w:ascii="굴림" w:eastAsia="굴림"/>
              </w:rPr>
              <w:t>◎</w:t>
            </w:r>
            <w:r>
              <w:rPr>
                <w:rFonts w:ascii="굴림" w:eastAsia="굴림"/>
              </w:rPr>
              <w:t xml:space="preserve"> 관련</w:t>
            </w:r>
            <w:r>
              <w:rPr>
                <w:rFonts w:ascii="굴림" w:eastAsia="굴림" w:hint="eastAsia"/>
              </w:rPr>
              <w:t xml:space="preserve"> 자격 </w:t>
            </w:r>
            <w:r>
              <w:rPr>
                <w:rFonts w:ascii="굴림" w:eastAsia="굴림"/>
              </w:rPr>
              <w:t>: AICPA</w:t>
            </w:r>
          </w:p>
          <w:p w14:paraId="38DB63C7" w14:textId="77777777" w:rsidR="00F955ED" w:rsidRDefault="00F955ED" w:rsidP="00F955ED">
            <w:pPr>
              <w:pStyle w:val="a3"/>
              <w:ind w:left="292" w:hanging="292"/>
              <w:rPr>
                <w:rFonts w:ascii="굴림" w:eastAsia="굴림"/>
                <w:sz w:val="6"/>
              </w:rPr>
            </w:pPr>
          </w:p>
          <w:p w14:paraId="538FAD79" w14:textId="346DF636" w:rsidR="00F955ED" w:rsidRDefault="00F955ED" w:rsidP="00F955ED">
            <w:pPr>
              <w:pStyle w:val="a3"/>
              <w:ind w:left="292" w:hanging="292"/>
              <w:rPr>
                <w:rFonts w:ascii="굴림" w:eastAsia="굴림"/>
              </w:rPr>
            </w:pPr>
            <w:r>
              <w:rPr>
                <w:rFonts w:ascii="굴림" w:eastAsia="굴림"/>
              </w:rPr>
              <w:t>◎</w:t>
            </w:r>
            <w:r>
              <w:rPr>
                <w:rFonts w:ascii="굴림" w:eastAsia="굴림"/>
              </w:rPr>
              <w:t xml:space="preserve"> 실무 경력: PwC 컨설팅 Finance &amp; Risk Compliance팀 (</w:t>
            </w:r>
            <w:r w:rsidR="00C70723">
              <w:rPr>
                <w:rFonts w:ascii="굴림" w:eastAsia="굴림"/>
              </w:rPr>
              <w:t>4</w:t>
            </w:r>
            <w:r>
              <w:rPr>
                <w:rFonts w:ascii="굴림" w:eastAsia="굴림"/>
              </w:rPr>
              <w:t>년), 현대제철 재경기획팀(3년), 현대제철 설비구매팀(2년)</w:t>
            </w:r>
          </w:p>
          <w:p w14:paraId="49FECF2D" w14:textId="77777777" w:rsidR="00F955ED" w:rsidRDefault="00F955ED" w:rsidP="00F955ED">
            <w:pPr>
              <w:pStyle w:val="a3"/>
              <w:ind w:left="292" w:hanging="292"/>
              <w:rPr>
                <w:rFonts w:ascii="굴림" w:eastAsia="굴림"/>
                <w:sz w:val="6"/>
              </w:rPr>
            </w:pPr>
          </w:p>
          <w:p w14:paraId="0603FFFF" w14:textId="4F5ED17B" w:rsidR="00F955ED" w:rsidRDefault="00F955ED" w:rsidP="00F955ED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/>
              </w:rPr>
              <w:t>◎</w:t>
            </w:r>
            <w:r>
              <w:rPr>
                <w:rFonts w:ascii="굴림" w:eastAsia="굴림"/>
              </w:rPr>
              <w:t xml:space="preserve"> 멘토링: 한성대학교 진로취업 멘토링  </w:t>
            </w: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F955ED" w14:paraId="2C8A260F" w14:textId="77777777" w:rsidTr="00183144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1F75C3A8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1E6C116" w14:textId="3847EB22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/>
              </w:rPr>
              <w:t>취업멘토링(고학년)</w:t>
            </w:r>
          </w:p>
        </w:tc>
      </w:tr>
      <w:tr w:rsidR="00F955ED" w14:paraId="69F583E5" w14:textId="77777777" w:rsidTr="00183144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369B8C12" w:rsidR="00F955ED" w:rsidRDefault="00F955ED" w:rsidP="00F955ED">
            <w:pPr>
              <w:pStyle w:val="10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운영 주제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7510080" w14:textId="77777777" w:rsidR="00C70723" w:rsidRDefault="00C70723" w:rsidP="00F955ED">
            <w:pPr>
              <w:pStyle w:val="a3"/>
              <w:spacing w:line="240" w:lineRule="auto"/>
              <w:ind w:left="392" w:hanging="300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>구매/재무전문가 및 컨설턴트가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 w:hint="eastAsia"/>
              </w:rPr>
              <w:t>갖춰야할 업무능력,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 w:hint="eastAsia"/>
              </w:rPr>
              <w:t>보고서 작성,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 w:hint="eastAsia"/>
              </w:rPr>
              <w:t>커뮤니케이션 스킬</w:t>
            </w:r>
          </w:p>
          <w:p w14:paraId="582DA3E6" w14:textId="4F6CEC86" w:rsidR="00F955ED" w:rsidRDefault="00C70723" w:rsidP="00C70723">
            <w:pPr>
              <w:pStyle w:val="a3"/>
              <w:spacing w:line="240" w:lineRule="auto"/>
              <w:rPr>
                <w:rFonts w:ascii="굴림" w:eastAsia="굴림" w:cs="굴림"/>
                <w:color w:val="7F7F7F"/>
              </w:rPr>
            </w:pP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 w:hint="eastAsia"/>
              </w:rPr>
              <w:t>습득</w:t>
            </w:r>
          </w:p>
        </w:tc>
      </w:tr>
      <w:tr w:rsidR="00F955ED" w14:paraId="1516D205" w14:textId="77777777" w:rsidTr="00C70723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511DB51" w14:textId="77777777" w:rsidR="00F955ED" w:rsidRDefault="00F955ED" w:rsidP="00F955ED">
            <w:pPr>
              <w:pStyle w:val="10"/>
              <w:wordWrap/>
              <w:spacing w:line="324" w:lineRule="auto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선정 이유 및</w:t>
            </w:r>
          </w:p>
          <w:p w14:paraId="312963BC" w14:textId="19176EAC" w:rsidR="00F955ED" w:rsidRDefault="00F955ED" w:rsidP="00F955ED">
            <w:pPr>
              <w:pStyle w:val="10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2FD7176" w14:textId="77777777" w:rsidR="00F955ED" w:rsidRDefault="00F955ED" w:rsidP="00F955ED">
            <w:pPr>
              <w:pStyle w:val="a3"/>
              <w:spacing w:line="324" w:lineRule="auto"/>
              <w:ind w:left="277" w:hanging="277"/>
              <w:rPr>
                <w:rFonts w:ascii="맑은 고딕" w:eastAsia="맑은 고딕"/>
                <w:spacing w:val="-10"/>
              </w:rPr>
            </w:pPr>
            <w:r>
              <w:rPr>
                <w:rFonts w:ascii="맑은 고딕" w:eastAsia="맑은 고딕"/>
              </w:rPr>
              <w:t>◎</w:t>
            </w:r>
            <w:r>
              <w:rPr>
                <w:rFonts w:ascii="맑은 고딕" w:eastAsia="맑은 고딕"/>
              </w:rPr>
              <w:t xml:space="preserve"> 선정이유 : 구매/재경/컨설팅 직무에 대하여 관심 있거나 취업을 희망하는 학생에게  </w:t>
            </w:r>
            <w:r>
              <w:br/>
            </w:r>
            <w:r>
              <w:rPr>
                <w:rFonts w:ascii="맑은 고딕" w:eastAsia="맑은 고딕"/>
              </w:rPr>
              <w:t xml:space="preserve">           현실적인 조언을 하고자 함</w:t>
            </w:r>
          </w:p>
          <w:p w14:paraId="1BE40169" w14:textId="3FF67F74" w:rsidR="00F955ED" w:rsidRDefault="00F955ED" w:rsidP="00F955ED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/>
              </w:rPr>
              <w:t>◎</w:t>
            </w:r>
            <w:r>
              <w:rPr>
                <w:rFonts w:ascii="맑은 고딕" w:eastAsia="맑은 고딕"/>
              </w:rPr>
              <w:t xml:space="preserve"> 기대효과 : 구매/재경/컨설팅 업무를 하기 위해 필요한 지식이나 자세, 가치관 </w:t>
            </w:r>
            <w:r>
              <w:br/>
            </w:r>
            <w:r>
              <w:rPr>
                <w:rFonts w:ascii="맑은 고딕" w:eastAsia="맑은 고딕"/>
              </w:rPr>
              <w:t xml:space="preserve">           등을 습득하여 취업하기 전 준비하고 능력을 향상할 수 있는 기회 제공</w:t>
            </w:r>
          </w:p>
        </w:tc>
      </w:tr>
      <w:tr w:rsidR="00C70723" w14:paraId="5DABCE49" w14:textId="77777777" w:rsidTr="00C70723">
        <w:trPr>
          <w:trHeight w:val="32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2FAD45A" w14:textId="49ECED0A" w:rsidR="00C70723" w:rsidRDefault="00C70723" w:rsidP="00C70723">
            <w:pPr>
              <w:pStyle w:val="10"/>
              <w:wordWrap/>
              <w:spacing w:line="324" w:lineRule="auto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>운영 내용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6285B27" w14:textId="77777777" w:rsidR="00C70723" w:rsidRDefault="00C70723" w:rsidP="00C70723">
            <w:pPr>
              <w:pStyle w:val="a3"/>
              <w:spacing w:line="324" w:lineRule="auto"/>
              <w:ind w:left="277" w:hanging="277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1) 구매/재경/컨설팅 직무에 대한 이해도 향상</w:t>
            </w:r>
          </w:p>
          <w:p w14:paraId="353DE725" w14:textId="77777777" w:rsidR="00C70723" w:rsidRDefault="00C70723" w:rsidP="00C70723">
            <w:pPr>
              <w:pStyle w:val="a3"/>
              <w:spacing w:line="324" w:lineRule="auto"/>
              <w:ind w:left="277" w:hanging="277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2) 재무전문가로 성장하기 위한 필요 능력 습득 및 실제 수행 업무 설명</w:t>
            </w:r>
            <w:r>
              <w:br/>
            </w:r>
            <w:r>
              <w:rPr>
                <w:rFonts w:ascii="맑은 고딕" w:eastAsia="맑은 고딕"/>
              </w:rPr>
              <w:t>(기획에서부터 Data 작성 및 분석까지)</w:t>
            </w:r>
          </w:p>
          <w:p w14:paraId="7BB158E2" w14:textId="22D95993" w:rsidR="00C70723" w:rsidRPr="00C70723" w:rsidRDefault="00C70723" w:rsidP="00C70723">
            <w:pPr>
              <w:pStyle w:val="a3"/>
              <w:spacing w:line="324" w:lineRule="auto"/>
              <w:ind w:left="277" w:hanging="277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</w:rPr>
              <w:lastRenderedPageBreak/>
              <w:t>3) 컨설턴트가 습득해야할 프리젠테이션/보고서 작성/고객 커뮤니케이션 스킬 습득</w:t>
            </w:r>
          </w:p>
        </w:tc>
      </w:tr>
    </w:tbl>
    <w:p w14:paraId="2783B820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F955ED" w14:paraId="2A17508D" w14:textId="77777777" w:rsidTr="0018314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EF83F93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4802DFE" w14:textId="29E87A8F" w:rsidR="00F955ED" w:rsidRDefault="00F955ED" w:rsidP="00F955ED">
            <w:pPr>
              <w:pStyle w:val="a3"/>
              <w:spacing w:line="324" w:lineRule="auto"/>
              <w:ind w:left="277" w:hanging="277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◎</w:t>
            </w:r>
            <w:r>
              <w:rPr>
                <w:rFonts w:ascii="맑은 고딕" w:eastAsia="맑은 고딕"/>
              </w:rPr>
              <w:t xml:space="preserve"> 운영시기 : (</w:t>
            </w:r>
            <w:r w:rsidR="00D55D02">
              <w:rPr>
                <w:rFonts w:ascii="맑은 고딕" w:eastAsia="맑은 고딕"/>
              </w:rPr>
              <w:t>3</w:t>
            </w:r>
            <w:r>
              <w:rPr>
                <w:rFonts w:ascii="맑은 고딕" w:eastAsia="맑은 고딕"/>
              </w:rPr>
              <w:t xml:space="preserve">월, </w:t>
            </w:r>
            <w:r w:rsidR="00D55D02">
              <w:rPr>
                <w:rFonts w:ascii="맑은 고딕" w:eastAsia="맑은 고딕"/>
              </w:rPr>
              <w:t>4</w:t>
            </w:r>
            <w:r>
              <w:rPr>
                <w:rFonts w:ascii="맑은 고딕" w:eastAsia="맑은 고딕"/>
              </w:rPr>
              <w:t>월</w:t>
            </w:r>
            <w:r w:rsidR="00D55D02">
              <w:rPr>
                <w:rFonts w:ascii="맑은 고딕" w:eastAsia="맑은 고딕" w:hint="eastAsia"/>
              </w:rPr>
              <w:t>,</w:t>
            </w:r>
            <w:r w:rsidR="00D55D02">
              <w:rPr>
                <w:rFonts w:ascii="맑은 고딕" w:eastAsia="맑은 고딕"/>
              </w:rPr>
              <w:t xml:space="preserve"> 5</w:t>
            </w:r>
            <w:r w:rsidR="00D55D02">
              <w:rPr>
                <w:rFonts w:ascii="맑은 고딕" w:eastAsia="맑은 고딕" w:hint="eastAsia"/>
              </w:rPr>
              <w:t>월</w:t>
            </w:r>
            <w:r>
              <w:rPr>
                <w:rFonts w:ascii="맑은 고딕" w:eastAsia="맑은 고딕"/>
              </w:rPr>
              <w:t xml:space="preserve">) 총 4회 Zoom 비대면 멘토링 </w:t>
            </w:r>
          </w:p>
          <w:p w14:paraId="6471310E" w14:textId="23371015" w:rsidR="00F955ED" w:rsidRDefault="00F955ED" w:rsidP="00F955ED">
            <w:pPr>
              <w:pStyle w:val="a3"/>
              <w:spacing w:line="324" w:lineRule="auto"/>
              <w:ind w:left="277" w:hanging="277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◎</w:t>
            </w:r>
            <w:r>
              <w:rPr>
                <w:rFonts w:ascii="맑은 고딕" w:eastAsia="맑은 고딕"/>
              </w:rPr>
              <w:t xml:space="preserve"> 운영대상 : 구매/재경/컨설팅 분야에 취업을 희망하는 3~4학년 학생 및 취업에 필요한 능</w:t>
            </w:r>
            <w:r>
              <w:br/>
            </w:r>
            <w:r>
              <w:rPr>
                <w:rFonts w:ascii="맑은 고딕" w:eastAsia="맑은 고딕"/>
              </w:rPr>
              <w:t xml:space="preserve">          력 및 스킬을 얻고자 하는 학생</w:t>
            </w:r>
          </w:p>
          <w:p w14:paraId="6573C05F" w14:textId="77777777" w:rsidR="00F955ED" w:rsidRDefault="00F955ED" w:rsidP="00F955ED">
            <w:pPr>
              <w:pStyle w:val="a3"/>
              <w:spacing w:line="324" w:lineRule="auto"/>
              <w:ind w:left="277" w:hanging="277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◎</w:t>
            </w:r>
            <w:r>
              <w:rPr>
                <w:rFonts w:ascii="맑은 고딕" w:eastAsia="맑은 고딕"/>
              </w:rPr>
              <w:t xml:space="preserve"> 운영장소 : 온라인(비대면) 진행</w:t>
            </w:r>
          </w:p>
          <w:p w14:paraId="78713551" w14:textId="24A7F7FF" w:rsidR="00F955ED" w:rsidRDefault="00F955ED" w:rsidP="00F955ED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◎</w:t>
            </w:r>
            <w:r>
              <w:rPr>
                <w:rFonts w:ascii="맑은 고딕" w:eastAsia="맑은 고딕"/>
              </w:rPr>
              <w:t xml:space="preserve"> 운영방법 : 멘토가 경험해 본 직무 및 요구 능력에 대하여 설명하고, 이를 바탕으로 </w:t>
            </w:r>
            <w:r>
              <w:br/>
            </w:r>
            <w:r>
              <w:rPr>
                <w:rFonts w:ascii="맑은 고딕" w:eastAsia="맑은 고딕"/>
              </w:rPr>
              <w:t xml:space="preserve">           멘티들의 향후 진로에 대하여 조언해주고 구체적인 계획을 수립하는 </w:t>
            </w:r>
            <w:r>
              <w:br/>
            </w:r>
            <w:r>
              <w:rPr>
                <w:rFonts w:ascii="맑은 고딕" w:eastAsia="맑은 고딕"/>
              </w:rPr>
              <w:t xml:space="preserve">           멘토링을 진행할 예정</w:t>
            </w:r>
          </w:p>
        </w:tc>
      </w:tr>
      <w:tr w:rsidR="00A20E27" w14:paraId="09612695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 및 내용</w:t>
            </w:r>
            <w:commentRangeEnd w:id="0"/>
            <w:r>
              <w:commentReference w:id="0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F955ED" w14:paraId="17083B6B" w14:textId="77777777" w:rsidTr="00F955ED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63AE64DD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4B77D3B0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굴림" w:eastAsia="굴림" w:hint="eastAsia"/>
              </w:rPr>
              <w:t>비대면 강의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1AB4A3B9" w:rsidR="00F955ED" w:rsidRDefault="00D55D02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3</w:t>
            </w:r>
            <w:r w:rsidR="00F955ED">
              <w:rPr>
                <w:rFonts w:ascii="맑은 고딕" w:eastAsia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5830C0C3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전후연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E67F96" w14:textId="7B41B8B0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구매 분야에 대한 직무 및 필요 능력 이해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8B947E8" w14:textId="4C39721E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hint="eastAsia"/>
              </w:rPr>
              <w:t>본인의 강점과 약점 및 하고싶은일/잘할수 있는일에 대하여 작성하는 과제</w:t>
            </w:r>
          </w:p>
        </w:tc>
      </w:tr>
      <w:tr w:rsidR="00F955ED" w14:paraId="446768C7" w14:textId="77777777" w:rsidTr="00F955ED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C3541C" w14:textId="7EC65F3E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7E6993" w14:textId="56798C59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굴림" w:eastAsia="굴림"/>
              </w:rPr>
            </w:pPr>
            <w:r>
              <w:rPr>
                <w:rFonts w:ascii="굴림" w:eastAsia="굴림" w:hint="eastAsia"/>
              </w:rPr>
              <w:t>비대면 강의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A4F71A" w14:textId="6DC0B770" w:rsidR="00F955ED" w:rsidRDefault="00D55D02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4</w:t>
            </w:r>
            <w:r w:rsidR="00F955ED">
              <w:rPr>
                <w:rFonts w:ascii="맑은 고딕" w:eastAsia="맑은 고딕" w:hint="eastAsia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FA8A451" w14:textId="27457131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>전후연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B4ABA3" w14:textId="087AD84D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>재경 분야에 대한 직무 및 필요 능력 이해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52981DB" w14:textId="045B933F" w:rsidR="00F955ED" w:rsidRDefault="00F955ED" w:rsidP="00F955ED">
            <w:pPr>
              <w:pStyle w:val="a3"/>
              <w:wordWrap/>
              <w:spacing w:line="324" w:lineRule="auto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>구매/재경 분야에 대한 프로세스 정의 및 보유 능력 정의</w:t>
            </w:r>
          </w:p>
        </w:tc>
      </w:tr>
      <w:tr w:rsidR="00F955ED" w14:paraId="013752DC" w14:textId="77777777" w:rsidTr="00F955ED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1F151E66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06F99EBB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굴림" w:eastAsia="굴림" w:hint="eastAsia"/>
              </w:rPr>
              <w:t>비대면</w:t>
            </w:r>
            <w:r>
              <w:rPr>
                <w:rFonts w:ascii="굴림" w:eastAsia="굴림"/>
              </w:rPr>
              <w:t xml:space="preserve"> 강의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59D6D922" w:rsidR="00F955ED" w:rsidRDefault="00D55D02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4</w:t>
            </w:r>
            <w:r w:rsidR="00F955ED">
              <w:rPr>
                <w:rFonts w:ascii="맑은 고딕" w:eastAsia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63F0F82F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전후연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BE9DC7" w14:textId="2E6E0A67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컨설팅 분야에 대한 직무 및 필요 능력 이해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AB79E0E" w14:textId="03DED7DE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hint="eastAsia"/>
              </w:rPr>
              <w:t xml:space="preserve">실제 컨설팅에서 수행하는 </w:t>
            </w:r>
            <w:r>
              <w:rPr>
                <w:rFonts w:ascii="맑은 고딕" w:eastAsia="맑은 고딕"/>
              </w:rPr>
              <w:t>Case</w:t>
            </w:r>
            <w:r>
              <w:rPr>
                <w:rFonts w:ascii="맑은 고딕" w:eastAsia="맑은 고딕" w:hint="eastAsia"/>
              </w:rPr>
              <w:t>에 대한 분석 및 해결방안 도출에 대한 과제</w:t>
            </w:r>
          </w:p>
        </w:tc>
      </w:tr>
      <w:tr w:rsidR="00F955ED" w14:paraId="17DD066D" w14:textId="77777777" w:rsidTr="00F955ED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72783F" w14:textId="7DC45DAF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4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BD6D0" w14:textId="08C1682E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굴림" w:eastAsia="굴림" w:hint="eastAsia"/>
              </w:rPr>
              <w:t>비대면</w:t>
            </w:r>
            <w:r>
              <w:rPr>
                <w:rFonts w:ascii="굴림" w:eastAsia="굴림"/>
              </w:rPr>
              <w:t xml:space="preserve"> 강의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ECCB44" w14:textId="2AD7840D" w:rsidR="00F955ED" w:rsidRDefault="00D55D02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5</w:t>
            </w:r>
            <w:r w:rsidR="00F955ED">
              <w:rPr>
                <w:rFonts w:ascii="맑은 고딕" w:eastAsia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3EEA83" w14:textId="2FD4AB21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전후연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B5E8A8" w14:textId="77777777" w:rsidR="00F955ED" w:rsidRDefault="00F955ED" w:rsidP="00F955ED">
            <w:pPr>
              <w:pStyle w:val="a3"/>
              <w:wordWrap/>
              <w:spacing w:line="324" w:lineRule="auto"/>
              <w:jc w:val="left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1) 멘토의 5년, 10년, 20년 진로계획 설명</w:t>
            </w:r>
          </w:p>
          <w:p w14:paraId="39AB3C70" w14:textId="77777777" w:rsidR="00F955ED" w:rsidRDefault="00F955ED" w:rsidP="00F955ED">
            <w:pPr>
              <w:pStyle w:val="a3"/>
              <w:wordWrap/>
              <w:spacing w:line="324" w:lineRule="auto"/>
              <w:jc w:val="left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 xml:space="preserve">   및 멘티 진로계획 수립 실습</w:t>
            </w:r>
          </w:p>
          <w:p w14:paraId="40B77257" w14:textId="793A727F" w:rsidR="00F955ED" w:rsidRDefault="00F955ED" w:rsidP="00D55D02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 xml:space="preserve">2) 인턴/학업 수행 중 작성한 산출물에 대하여 </w:t>
            </w:r>
            <w:r>
              <w:br/>
            </w:r>
            <w:r>
              <w:rPr>
                <w:rFonts w:ascii="맑은 고딕" w:eastAsia="맑은 고딕"/>
              </w:rPr>
              <w:t xml:space="preserve">   잘된점과 개선할점에 대한 Feed-Back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AA49C6" w14:textId="52475BDC" w:rsidR="00F955ED" w:rsidRDefault="00F955ED" w:rsidP="00F955E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/>
              </w:rPr>
              <w:t>5년, 10년, 20년 진로계획</w:t>
            </w:r>
          </w:p>
        </w:tc>
      </w:tr>
      <w:tr w:rsidR="000B57DC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5069B7B0" w:rsidR="000B57DC" w:rsidRDefault="000B57D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0B57DC" w14:paraId="02934F6C" w14:textId="77777777" w:rsidTr="00C70723">
        <w:trPr>
          <w:trHeight w:val="601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FF484B1" w14:textId="0D125143" w:rsidR="000B57DC" w:rsidRDefault="00F955ED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적극적인 자세를 가지고 고민하는 학생들과 함께하고 싶습니다.</w:t>
            </w:r>
            <w:r>
              <w:rPr>
                <w:rFonts w:ascii="맑은 고딕" w:eastAsia="맑은 고딕" w:cs="맑은 고딕"/>
              </w:rPr>
              <w:t xml:space="preserve"> </w:t>
            </w:r>
          </w:p>
        </w:tc>
      </w:tr>
    </w:tbl>
    <w:p w14:paraId="154C40BE" w14:textId="77777777" w:rsidR="00A20E27" w:rsidRDefault="00A20E27" w:rsidP="00A20E27">
      <w:pPr>
        <w:rPr>
          <w:sz w:val="2"/>
        </w:rPr>
      </w:pPr>
    </w:p>
    <w:p w14:paraId="295C74E5" w14:textId="4FEDFAA1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  <w:bookmarkStart w:id="1" w:name="_GoBack"/>
      <w:bookmarkEnd w:id="1"/>
    </w:p>
    <w:sectPr w:rsidR="00A20E2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er" w:date="2021-02-04T01:09:00Z" w:initials="user">
    <w:p w14:paraId="30E719A0" w14:textId="77777777" w:rsidR="00775010" w:rsidRDefault="00775010" w:rsidP="00775010">
      <w:pPr>
        <w:pStyle w:val="a4"/>
        <w:wordWrap/>
        <w:spacing w:line="312" w:lineRule="auto"/>
        <w:ind w:left="0"/>
        <w:jc w:val="left"/>
      </w:pPr>
      <w:r>
        <w:rPr>
          <w:rFonts w:ascii="함초롬돋움" w:eastAsia="함초롬돋움" w:hAnsi="함초롬돋움" w:cs="함초롬돋움" w:hint="eastAsia"/>
          <w:spacing w:val="-10"/>
          <w:sz w:val="18"/>
          <w:szCs w:val="18"/>
        </w:rPr>
        <w:t>&lt;작성 방법&gt;</w:t>
      </w:r>
    </w:p>
    <w:p w14:paraId="2CCED9AE" w14:textId="77777777" w:rsidR="00775010" w:rsidRDefault="00775010" w:rsidP="00775010">
      <w:pPr>
        <w:pStyle w:val="MsoBodyText0"/>
        <w:wordWrap/>
        <w:spacing w:line="240" w:lineRule="auto"/>
        <w:ind w:left="0"/>
        <w:jc w:val="left"/>
        <w:rPr>
          <w:spacing w:val="-4"/>
          <w:sz w:val="18"/>
          <w:szCs w:val="18"/>
        </w:rPr>
      </w:pPr>
    </w:p>
    <w:p w14:paraId="30CDA62D" w14:textId="77777777" w:rsidR="0052290A" w:rsidRDefault="00775010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1.학생이 특정 직무 주제를 </w:t>
      </w:r>
    </w:p>
    <w:p w14:paraId="2582FCD1" w14:textId="77777777" w:rsidR="0052290A" w:rsidRDefault="0052290A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 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순차적</w:t>
      </w:r>
      <w:r w:rsidR="00775010">
        <w:rPr>
          <w:rFonts w:hint="eastAsia"/>
        </w:rPr>
        <w:t xml:space="preserve"> 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프로세스를 통해 </w:t>
      </w:r>
    </w:p>
    <w:p w14:paraId="1681C34A" w14:textId="318D6DA1" w:rsidR="00775010" w:rsidRPr="0052290A" w:rsidRDefault="0052290A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 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직접 체험할 수 있도록 작성</w:t>
      </w:r>
    </w:p>
    <w:p w14:paraId="0B2DAC44" w14:textId="4DCB9FC9" w:rsidR="00775010" w:rsidRDefault="00775010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z w:val="18"/>
          <w:szCs w:val="18"/>
        </w:rPr>
      </w:pP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*이전 모범 </w:t>
      </w:r>
      <w:r w:rsidR="0052290A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예시 참고</w:t>
      </w:r>
    </w:p>
    <w:p w14:paraId="29725934" w14:textId="7303665A" w:rsidR="00775010" w:rsidRPr="00B47047" w:rsidRDefault="00B47047" w:rsidP="00B47047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z w:val="18"/>
          <w:szCs w:val="18"/>
        </w:rPr>
      </w:pPr>
      <w:r>
        <w:rPr>
          <w:rFonts w:ascii="함초롬돋움" w:eastAsia="함초롬돋움" w:hAnsi="함초롬돋움" w:cs="함초롬돋움"/>
          <w:sz w:val="18"/>
          <w:szCs w:val="18"/>
        </w:rPr>
        <w:t xml:space="preserve"> *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학생 수행 과제 필수</w:t>
      </w:r>
    </w:p>
    <w:p w14:paraId="22D4D804" w14:textId="77777777" w:rsidR="00775010" w:rsidRDefault="00775010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  <w:p w14:paraId="5A6FC6CD" w14:textId="01CB7C94" w:rsidR="00775010" w:rsidRDefault="00B47047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>2</w:t>
      </w:r>
      <w:r w:rsidR="00775010">
        <w:rPr>
          <w:rFonts w:ascii="함초롬돋움" w:eastAsia="함초롬돋움" w:hAnsi="함초롬돋움" w:cs="함초롬돋움"/>
          <w:spacing w:val="-4"/>
          <w:sz w:val="18"/>
          <w:szCs w:val="18"/>
        </w:rPr>
        <w:t>.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아래 내용은 제외해주세요!</w:t>
      </w:r>
      <w:r w:rsidR="00775010"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^^</w:t>
      </w:r>
    </w:p>
    <w:p w14:paraId="07A5D28D" w14:textId="0D2A8CE7" w:rsidR="00706493" w:rsidRPr="00706493" w:rsidRDefault="00775010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자기소개서 작성/</w:t>
      </w: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면접 준비 방법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A5D2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5132" w16cex:dateUtc="2021-02-04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A5D28D" w16cid:durableId="24EB51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DC3BE" w14:textId="77777777" w:rsidR="00B649B9" w:rsidRDefault="00B649B9" w:rsidP="00614685">
      <w:r>
        <w:separator/>
      </w:r>
    </w:p>
  </w:endnote>
  <w:endnote w:type="continuationSeparator" w:id="0">
    <w:p w14:paraId="26D82C09" w14:textId="77777777" w:rsidR="00B649B9" w:rsidRDefault="00B649B9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Batang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altName w:val="함초롬바탕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함초롬돋움">
    <w:altName w:val="Malgun Gothic"/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5A583" w14:textId="77777777" w:rsidR="00B649B9" w:rsidRDefault="00B649B9" w:rsidP="00614685">
      <w:r>
        <w:separator/>
      </w:r>
    </w:p>
  </w:footnote>
  <w:footnote w:type="continuationSeparator" w:id="0">
    <w:p w14:paraId="56375E62" w14:textId="77777777" w:rsidR="00B649B9" w:rsidRDefault="00B649B9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16DEF"/>
    <w:multiLevelType w:val="hybridMultilevel"/>
    <w:tmpl w:val="6462819A"/>
    <w:lvl w:ilvl="0" w:tplc="84F2C76E">
      <w:start w:val="1"/>
      <w:numFmt w:val="decimal"/>
      <w:pStyle w:val="1"/>
      <w:suff w:val="nothing"/>
      <w:lvlText w:val="%1."/>
      <w:lvlJc w:val="left"/>
      <w:pPr>
        <w:ind w:left="0" w:hanging="50"/>
      </w:pPr>
    </w:lvl>
    <w:lvl w:ilvl="1" w:tplc="6F44F570">
      <w:start w:val="1"/>
      <w:numFmt w:val="ganada"/>
      <w:pStyle w:val="2"/>
      <w:suff w:val="nothing"/>
      <w:lvlText w:val="%2."/>
      <w:lvlJc w:val="left"/>
      <w:pPr>
        <w:ind w:left="0" w:hanging="50"/>
      </w:pPr>
    </w:lvl>
    <w:lvl w:ilvl="2" w:tplc="50181AF8">
      <w:start w:val="1"/>
      <w:numFmt w:val="decimal"/>
      <w:pStyle w:val="3"/>
      <w:suff w:val="nothing"/>
      <w:lvlText w:val="%3)"/>
      <w:lvlJc w:val="left"/>
      <w:pPr>
        <w:ind w:left="0" w:hanging="50"/>
      </w:pPr>
    </w:lvl>
    <w:lvl w:ilvl="3" w:tplc="15AA8344">
      <w:start w:val="1"/>
      <w:numFmt w:val="ganada"/>
      <w:pStyle w:val="4"/>
      <w:suff w:val="nothing"/>
      <w:lvlText w:val="%4)"/>
      <w:lvlJc w:val="left"/>
      <w:pPr>
        <w:ind w:left="0" w:hanging="50"/>
      </w:pPr>
    </w:lvl>
    <w:lvl w:ilvl="4" w:tplc="69D8F7C0">
      <w:start w:val="1"/>
      <w:numFmt w:val="decimal"/>
      <w:pStyle w:val="5"/>
      <w:suff w:val="nothing"/>
      <w:lvlText w:val="(%5)"/>
      <w:lvlJc w:val="left"/>
      <w:pPr>
        <w:ind w:left="0" w:hanging="50"/>
      </w:pPr>
    </w:lvl>
    <w:lvl w:ilvl="5" w:tplc="40EC11FC">
      <w:start w:val="1"/>
      <w:numFmt w:val="ganada"/>
      <w:pStyle w:val="6"/>
      <w:suff w:val="nothing"/>
      <w:lvlText w:val="(%6)"/>
      <w:lvlJc w:val="left"/>
      <w:pPr>
        <w:ind w:left="0" w:hanging="50"/>
      </w:pPr>
    </w:lvl>
    <w:lvl w:ilvl="6" w:tplc="65F26FC4">
      <w:start w:val="1"/>
      <w:numFmt w:val="decimalEnclosedCircle"/>
      <w:pStyle w:val="7"/>
      <w:suff w:val="nothing"/>
      <w:lvlText w:val="%7"/>
      <w:lvlJc w:val="left"/>
      <w:pPr>
        <w:ind w:left="0" w:hanging="50"/>
      </w:pPr>
    </w:lvl>
    <w:lvl w:ilvl="7" w:tplc="1C426778">
      <w:numFmt w:val="decimal"/>
      <w:lvlText w:val=""/>
      <w:lvlJc w:val="left"/>
    </w:lvl>
    <w:lvl w:ilvl="8" w:tplc="05A0425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27"/>
    <w:rsid w:val="00070F2C"/>
    <w:rsid w:val="00082E60"/>
    <w:rsid w:val="000B57DC"/>
    <w:rsid w:val="000F7068"/>
    <w:rsid w:val="001F0017"/>
    <w:rsid w:val="00362ABF"/>
    <w:rsid w:val="0052290A"/>
    <w:rsid w:val="005663FE"/>
    <w:rsid w:val="005E73DD"/>
    <w:rsid w:val="00614685"/>
    <w:rsid w:val="006304A3"/>
    <w:rsid w:val="00706493"/>
    <w:rsid w:val="0073042B"/>
    <w:rsid w:val="00775010"/>
    <w:rsid w:val="007B37D2"/>
    <w:rsid w:val="008B5EB8"/>
    <w:rsid w:val="008E6F84"/>
    <w:rsid w:val="009633DA"/>
    <w:rsid w:val="00A06454"/>
    <w:rsid w:val="00A20E27"/>
    <w:rsid w:val="00A62EF8"/>
    <w:rsid w:val="00AC132F"/>
    <w:rsid w:val="00AF6B03"/>
    <w:rsid w:val="00B102A3"/>
    <w:rsid w:val="00B47047"/>
    <w:rsid w:val="00B649B9"/>
    <w:rsid w:val="00C46F75"/>
    <w:rsid w:val="00C70723"/>
    <w:rsid w:val="00CA5C1D"/>
    <w:rsid w:val="00CF2F33"/>
    <w:rsid w:val="00D2373C"/>
    <w:rsid w:val="00D55D02"/>
    <w:rsid w:val="00DC31BF"/>
    <w:rsid w:val="00F84C1E"/>
    <w:rsid w:val="00F955ED"/>
    <w:rsid w:val="00FE6FBC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0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개요 1"/>
    <w:rsid w:val="00F955ED"/>
    <w:pPr>
      <w:numPr>
        <w:numId w:val="1"/>
      </w:numPr>
      <w:wordWrap w:val="0"/>
      <w:spacing w:after="0" w:line="288" w:lineRule="auto"/>
      <w:ind w:left="200" w:firstLine="0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customStyle="1" w:styleId="2">
    <w:name w:val="개요 2"/>
    <w:rsid w:val="00F955ED"/>
    <w:pPr>
      <w:numPr>
        <w:ilvl w:val="1"/>
        <w:numId w:val="1"/>
      </w:numPr>
      <w:wordWrap w:val="0"/>
      <w:spacing w:after="0" w:line="288" w:lineRule="auto"/>
      <w:ind w:left="400" w:firstLine="0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customStyle="1" w:styleId="3">
    <w:name w:val="개요 3"/>
    <w:rsid w:val="00F955ED"/>
    <w:pPr>
      <w:numPr>
        <w:ilvl w:val="2"/>
        <w:numId w:val="1"/>
      </w:numPr>
      <w:wordWrap w:val="0"/>
      <w:spacing w:after="0" w:line="288" w:lineRule="auto"/>
      <w:ind w:left="600" w:firstLine="0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customStyle="1" w:styleId="4">
    <w:name w:val="개요 4"/>
    <w:rsid w:val="00F955ED"/>
    <w:pPr>
      <w:numPr>
        <w:ilvl w:val="3"/>
        <w:numId w:val="1"/>
      </w:numPr>
      <w:wordWrap w:val="0"/>
      <w:spacing w:after="0" w:line="288" w:lineRule="auto"/>
      <w:ind w:left="800" w:firstLine="0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customStyle="1" w:styleId="5">
    <w:name w:val="개요 5"/>
    <w:rsid w:val="00F955ED"/>
    <w:pPr>
      <w:numPr>
        <w:ilvl w:val="4"/>
        <w:numId w:val="1"/>
      </w:numPr>
      <w:wordWrap w:val="0"/>
      <w:spacing w:after="0" w:line="288" w:lineRule="auto"/>
      <w:ind w:left="1000" w:firstLine="0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customStyle="1" w:styleId="6">
    <w:name w:val="개요 6"/>
    <w:rsid w:val="00F955ED"/>
    <w:pPr>
      <w:numPr>
        <w:ilvl w:val="5"/>
        <w:numId w:val="1"/>
      </w:numPr>
      <w:wordWrap w:val="0"/>
      <w:spacing w:after="0" w:line="288" w:lineRule="auto"/>
      <w:ind w:left="1200" w:firstLine="0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customStyle="1" w:styleId="7">
    <w:name w:val="개요 7"/>
    <w:rsid w:val="00F955ED"/>
    <w:pPr>
      <w:numPr>
        <w:ilvl w:val="6"/>
        <w:numId w:val="1"/>
      </w:numPr>
      <w:wordWrap w:val="0"/>
      <w:spacing w:after="0" w:line="288" w:lineRule="auto"/>
      <w:ind w:left="1400" w:firstLine="0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강주미</cp:lastModifiedBy>
  <cp:revision>19</cp:revision>
  <dcterms:created xsi:type="dcterms:W3CDTF">2020-11-29T23:56:00Z</dcterms:created>
  <dcterms:modified xsi:type="dcterms:W3CDTF">2023-02-28T04:40:00Z</dcterms:modified>
</cp:coreProperties>
</file>