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84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63"/>
      </w:tblGrid>
      <w:tr w:rsidR="00A20E27" w14:paraId="3D9C74DD" w14:textId="77777777" w:rsidTr="00183144">
        <w:trPr>
          <w:trHeight w:val="994"/>
        </w:trPr>
        <w:tc>
          <w:tcPr>
            <w:tcW w:w="10063" w:type="dxa"/>
            <w:tcBorders>
              <w:top w:val="single" w:sz="45" w:space="0" w:color="437FC1"/>
              <w:left w:val="nil"/>
              <w:bottom w:val="single" w:sz="45" w:space="0" w:color="437FC1"/>
              <w:right w:val="nil"/>
              <w:tl2br w:val="nil"/>
              <w:tr2bl w:val="nil"/>
            </w:tcBorders>
            <w:vAlign w:val="center"/>
          </w:tcPr>
          <w:p w14:paraId="2F4322D8" w14:textId="71072562" w:rsidR="00A20E27" w:rsidRDefault="00A20E27" w:rsidP="00F54823">
            <w:pPr>
              <w:pStyle w:val="a3"/>
              <w:wordWrap/>
              <w:jc w:val="center"/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</w:pPr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 xml:space="preserve">한성대학교 </w:t>
            </w:r>
            <w:proofErr w:type="spellStart"/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진로</w:t>
            </w:r>
            <w:r w:rsidR="001F0017" w:rsidRPr="001F0017"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·</w:t>
            </w:r>
            <w:r w:rsidR="001F0017"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취업</w:t>
            </w:r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멘토링</w:t>
            </w:r>
            <w:proofErr w:type="spellEnd"/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 xml:space="preserve"> 운영 계획서</w:t>
            </w:r>
          </w:p>
        </w:tc>
      </w:tr>
    </w:tbl>
    <w:p w14:paraId="363C0532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3E76B5E9" w14:textId="77777777" w:rsidTr="00183144">
        <w:trPr>
          <w:trHeight w:val="416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37A030DF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1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77FAF75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187AEA2E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 인적사항</w:t>
            </w:r>
          </w:p>
        </w:tc>
      </w:tr>
    </w:tbl>
    <w:p w14:paraId="6B2D8542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1008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7"/>
        <w:gridCol w:w="1802"/>
        <w:gridCol w:w="1123"/>
        <w:gridCol w:w="6096"/>
      </w:tblGrid>
      <w:tr w:rsidR="00012060" w14:paraId="64E92048" w14:textId="77777777" w:rsidTr="00012060">
        <w:trPr>
          <w:trHeight w:val="879"/>
        </w:trPr>
        <w:tc>
          <w:tcPr>
            <w:tcW w:w="106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C5E181B" w14:textId="77777777" w:rsidR="00012060" w:rsidRDefault="00012060" w:rsidP="00012060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성명</w:t>
            </w:r>
          </w:p>
        </w:tc>
        <w:tc>
          <w:tcPr>
            <w:tcW w:w="180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17C5E8A" w14:textId="09403247" w:rsidR="00012060" w:rsidRDefault="00012060" w:rsidP="0001206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Theme="minorHAnsi" w:eastAsiaTheme="minorHAnsi" w:hAnsiTheme="minorHAnsi" w:cs="맑은 고딕" w:hint="eastAsia"/>
              </w:rPr>
              <w:t>윤영수</w:t>
            </w:r>
          </w:p>
        </w:tc>
        <w:tc>
          <w:tcPr>
            <w:tcW w:w="1123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9ABA649" w14:textId="77777777" w:rsidR="00012060" w:rsidRDefault="00012060" w:rsidP="00012060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소속/직책</w:t>
            </w:r>
          </w:p>
        </w:tc>
        <w:tc>
          <w:tcPr>
            <w:tcW w:w="609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6176369" w14:textId="77777777" w:rsidR="00AB1AC0" w:rsidRDefault="00AB1AC0" w:rsidP="00AB1AC0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4B82B06C" w14:textId="08894B38" w:rsidR="00012060" w:rsidRDefault="00012060" w:rsidP="0001206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Theme="minorHAnsi" w:eastAsiaTheme="minorHAnsi" w:hAnsiTheme="minorHAnsi" w:cs="맑은 고딕" w:hint="eastAsia"/>
              </w:rPr>
              <w:t>코리아</w:t>
            </w:r>
            <w:proofErr w:type="gramStart"/>
            <w:r>
              <w:rPr>
                <w:rFonts w:asciiTheme="minorHAnsi" w:eastAsiaTheme="minorHAnsi" w:hAnsiTheme="minorHAnsi" w:cs="맑은 고딕" w:hint="eastAsia"/>
              </w:rPr>
              <w:t>㈜ /</w:t>
            </w:r>
            <w:proofErr w:type="gramEnd"/>
            <w:r>
              <w:rPr>
                <w:rFonts w:asciiTheme="minorHAnsi" w:eastAsiaTheme="minorHAnsi" w:hAnsiTheme="minorHAnsi" w:cs="맑은 고딕" w:hint="eastAsia"/>
              </w:rPr>
              <w:t xml:space="preserve"> 책임</w:t>
            </w:r>
          </w:p>
        </w:tc>
      </w:tr>
      <w:tr w:rsidR="00012060" w14:paraId="1066997B" w14:textId="77777777" w:rsidTr="00012060">
        <w:trPr>
          <w:trHeight w:val="1239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E886842" w14:textId="77777777" w:rsidR="00012060" w:rsidRDefault="00012060" w:rsidP="00012060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직무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B8D7CA0" w14:textId="7ED59053" w:rsidR="00012060" w:rsidRDefault="00012060" w:rsidP="00012060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Theme="minorHAnsi" w:eastAsiaTheme="minorHAnsi" w:hAnsiTheme="minorHAnsi" w:cs="맑은 고딕" w:hint="eastAsia"/>
              </w:rPr>
              <w:t>수출입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C66662B" w14:textId="77777777" w:rsidR="00012060" w:rsidRDefault="00012060" w:rsidP="00012060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업무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6CD2A42" w14:textId="77777777" w:rsidR="00012060" w:rsidRDefault="00012060" w:rsidP="00012060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 w:hAnsiTheme="minorHAnsi" w:cs="맑은 고딕"/>
              </w:rPr>
            </w:pPr>
            <w:r>
              <w:rPr>
                <w:rFonts w:asciiTheme="minorHAnsi" w:eastAsiaTheme="minorHAnsi" w:hAnsiTheme="minorHAnsi" w:cs="맑은 고딕" w:hint="eastAsia"/>
              </w:rPr>
              <w:t>국제무역실무</w:t>
            </w:r>
          </w:p>
          <w:p w14:paraId="77DAF6AC" w14:textId="77777777" w:rsidR="00012060" w:rsidRDefault="00012060" w:rsidP="00012060">
            <w:pPr>
              <w:pStyle w:val="a3"/>
              <w:wordWrap/>
              <w:spacing w:line="276" w:lineRule="auto"/>
              <w:jc w:val="center"/>
              <w:rPr>
                <w:rFonts w:asciiTheme="minorHAnsi" w:eastAsiaTheme="minorHAnsi" w:hAnsiTheme="minorHAnsi" w:cs="맑은 고딕"/>
              </w:rPr>
            </w:pPr>
            <w:r>
              <w:rPr>
                <w:rFonts w:asciiTheme="minorHAnsi" w:eastAsiaTheme="minorHAnsi" w:hAnsiTheme="minorHAnsi" w:cs="맑은 고딕" w:hint="eastAsia"/>
              </w:rPr>
              <w:t>(수출입물류,</w:t>
            </w:r>
            <w:r>
              <w:rPr>
                <w:rFonts w:asciiTheme="minorHAnsi" w:eastAsiaTheme="minorHAnsi" w:hAnsiTheme="minorHAnsi" w:cs="맑은 고딕"/>
              </w:rPr>
              <w:t xml:space="preserve"> </w:t>
            </w:r>
            <w:r>
              <w:rPr>
                <w:rFonts w:asciiTheme="minorHAnsi" w:eastAsiaTheme="minorHAnsi" w:hAnsiTheme="minorHAnsi" w:cs="맑은 고딕" w:hint="eastAsia"/>
              </w:rPr>
              <w:t>수출입통관, 보세공장, 세관 기업심사,</w:t>
            </w:r>
          </w:p>
          <w:p w14:paraId="58840AD3" w14:textId="26361661" w:rsidR="00012060" w:rsidRDefault="00012060" w:rsidP="0001206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Theme="minorHAnsi" w:eastAsiaTheme="minorHAnsi" w:hAnsiTheme="minorHAnsi" w:cs="맑은 고딕" w:hint="eastAsia"/>
              </w:rPr>
              <w:t>관세행정심판, FTA, 관세환급,</w:t>
            </w:r>
            <w:r>
              <w:rPr>
                <w:rFonts w:asciiTheme="minorHAnsi" w:eastAsiaTheme="minorHAnsi" w:hAnsiTheme="minorHAnsi" w:cs="맑은 고딕"/>
              </w:rPr>
              <w:t xml:space="preserve"> </w:t>
            </w:r>
            <w:r>
              <w:rPr>
                <w:rFonts w:asciiTheme="minorHAnsi" w:eastAsiaTheme="minorHAnsi" w:hAnsiTheme="minorHAnsi" w:cs="맑은 고딕" w:hint="eastAsia"/>
              </w:rPr>
              <w:t>수출입 클레임 등)</w:t>
            </w:r>
          </w:p>
        </w:tc>
      </w:tr>
      <w:tr w:rsidR="00012060" w14:paraId="62807D73" w14:textId="77777777" w:rsidTr="00012060">
        <w:trPr>
          <w:trHeight w:val="2144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B1AAACC" w14:textId="77777777" w:rsidR="00012060" w:rsidRDefault="00012060" w:rsidP="00012060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휴대폰</w:t>
            </w:r>
          </w:p>
          <w:p w14:paraId="591726E7" w14:textId="77777777" w:rsidR="00012060" w:rsidRDefault="00012060" w:rsidP="00012060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이메일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23E5855" w14:textId="77777777" w:rsidR="00AB1AC0" w:rsidRDefault="00012060" w:rsidP="00AB1AC0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</w:rPr>
              <w:t>010-</w:t>
            </w:r>
            <w:r w:rsidR="00AB1AC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7DF5F5C2" w14:textId="77777777" w:rsidR="00AB1AC0" w:rsidRDefault="00012060" w:rsidP="00AB1AC0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</w:rPr>
              <w:t>-</w:t>
            </w:r>
            <w:r w:rsidR="00AB1AC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620ECBBE" w14:textId="5FE2007F" w:rsidR="00012060" w:rsidRDefault="00012060" w:rsidP="00012060">
            <w:pPr>
              <w:pStyle w:val="a3"/>
              <w:wordWrap/>
              <w:jc w:val="center"/>
              <w:rPr>
                <w:rFonts w:asciiTheme="minorHAnsi" w:eastAsiaTheme="minorHAnsi" w:hAnsiTheme="minorHAnsi" w:cs="굴림"/>
                <w:color w:val="auto"/>
              </w:rPr>
            </w:pPr>
          </w:p>
          <w:p w14:paraId="405521F2" w14:textId="77777777" w:rsidR="00AB1AC0" w:rsidRDefault="00AB1AC0" w:rsidP="00AB1AC0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287004F3" w14:textId="053E4120" w:rsidR="00012060" w:rsidRDefault="00012060" w:rsidP="00012060">
            <w:pPr>
              <w:pStyle w:val="a3"/>
              <w:wordWrap/>
              <w:jc w:val="center"/>
              <w:rPr>
                <w:rFonts w:ascii="굴림" w:eastAsia="굴림" w:cs="굴림"/>
                <w:color w:val="7F7F7F"/>
              </w:rPr>
            </w:pPr>
            <w:r>
              <w:rPr>
                <w:rFonts w:asciiTheme="minorHAnsi" w:eastAsiaTheme="minorHAnsi" w:hAnsiTheme="minorHAnsi" w:cs="굴림" w:hint="eastAsia"/>
                <w:color w:val="auto"/>
              </w:rPr>
              <w:t>@naver.com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3CCA8649" w14:textId="77777777" w:rsidR="00012060" w:rsidRDefault="00012060" w:rsidP="00012060">
            <w:pPr>
              <w:pStyle w:val="1"/>
              <w:wordWrap/>
              <w:spacing w:line="249" w:lineRule="auto"/>
              <w:jc w:val="center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주요 경력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4053E51" w14:textId="77777777" w:rsidR="00012060" w:rsidRDefault="00012060" w:rsidP="00012060">
            <w:pPr>
              <w:pStyle w:val="a3"/>
              <w:ind w:left="1400" w:hangingChars="700" w:hanging="1400"/>
              <w:rPr>
                <w:rFonts w:asciiTheme="minorHAnsi" w:eastAsiaTheme="minorHAnsi" w:hAnsiTheme="minorHAnsi" w:cs="굴림"/>
              </w:rPr>
            </w:pPr>
            <w:r>
              <w:rPr>
                <w:rFonts w:asciiTheme="minorHAnsi" w:eastAsiaTheme="minorHAnsi" w:hAnsiTheme="minorHAnsi" w:cs="굴림" w:hint="eastAsia"/>
              </w:rPr>
              <w:t xml:space="preserve">◎ 관련 자격: 관세사, </w:t>
            </w:r>
            <w:proofErr w:type="spellStart"/>
            <w:r>
              <w:rPr>
                <w:rFonts w:asciiTheme="minorHAnsi" w:eastAsiaTheme="minorHAnsi" w:hAnsiTheme="minorHAnsi" w:cs="굴림" w:hint="eastAsia"/>
              </w:rPr>
              <w:t>보세사</w:t>
            </w:r>
            <w:proofErr w:type="spellEnd"/>
            <w:r>
              <w:rPr>
                <w:rFonts w:asciiTheme="minorHAnsi" w:eastAsiaTheme="minorHAnsi" w:hAnsiTheme="minorHAnsi" w:cs="굴림" w:hint="eastAsia"/>
              </w:rPr>
              <w:t>, 원산지관리사, 물류관리사</w:t>
            </w:r>
            <w:r>
              <w:rPr>
                <w:rFonts w:asciiTheme="minorHAnsi" w:eastAsiaTheme="minorHAnsi" w:hAnsiTheme="minorHAnsi" w:cs="굴림" w:hint="eastAsia"/>
              </w:rPr>
              <w:br/>
              <w:t xml:space="preserve">국제무역사, 무역영어1급, 외환전문역2종 </w:t>
            </w:r>
          </w:p>
          <w:p w14:paraId="583449F2" w14:textId="77777777" w:rsidR="00012060" w:rsidRDefault="00012060" w:rsidP="00012060">
            <w:pPr>
              <w:pStyle w:val="a3"/>
              <w:ind w:left="292" w:hanging="292"/>
              <w:rPr>
                <w:rFonts w:asciiTheme="minorHAnsi" w:eastAsiaTheme="minorHAnsi" w:hAnsiTheme="minorHAnsi" w:cs="굴림"/>
                <w:sz w:val="6"/>
                <w:szCs w:val="6"/>
              </w:rPr>
            </w:pPr>
          </w:p>
          <w:p w14:paraId="69059C4F" w14:textId="29368A61" w:rsidR="00012060" w:rsidRDefault="00012060" w:rsidP="00012060">
            <w:pPr>
              <w:pStyle w:val="a3"/>
              <w:ind w:left="292" w:hanging="292"/>
              <w:rPr>
                <w:rFonts w:asciiTheme="minorHAnsi" w:eastAsiaTheme="minorHAnsi" w:hAnsiTheme="minorHAnsi" w:cs="굴림"/>
              </w:rPr>
            </w:pPr>
            <w:r>
              <w:rPr>
                <w:rFonts w:asciiTheme="minorHAnsi" w:eastAsiaTheme="minorHAnsi" w:hAnsiTheme="minorHAnsi" w:cs="굴림" w:hint="eastAsia"/>
              </w:rPr>
              <w:t xml:space="preserve">◎ 실무 경력: 만 </w:t>
            </w:r>
            <w:r w:rsidR="00C8632F">
              <w:rPr>
                <w:rFonts w:asciiTheme="minorHAnsi" w:eastAsiaTheme="minorHAnsi" w:hAnsiTheme="minorHAnsi" w:cs="굴림"/>
              </w:rPr>
              <w:t>7</w:t>
            </w:r>
            <w:r>
              <w:rPr>
                <w:rFonts w:asciiTheme="minorHAnsi" w:eastAsiaTheme="minorHAnsi" w:hAnsiTheme="minorHAnsi" w:cs="굴림" w:hint="eastAsia"/>
              </w:rPr>
              <w:t xml:space="preserve">년 </w:t>
            </w:r>
            <w:r w:rsidR="00C8632F">
              <w:rPr>
                <w:rFonts w:asciiTheme="minorHAnsi" w:eastAsiaTheme="minorHAnsi" w:hAnsiTheme="minorHAnsi" w:cs="굴림"/>
              </w:rPr>
              <w:t>2</w:t>
            </w:r>
            <w:r>
              <w:rPr>
                <w:rFonts w:asciiTheme="minorHAnsi" w:eastAsiaTheme="minorHAnsi" w:hAnsiTheme="minorHAnsi" w:cs="굴림" w:hint="eastAsia"/>
              </w:rPr>
              <w:t>개월</w:t>
            </w:r>
          </w:p>
          <w:p w14:paraId="174A62E9" w14:textId="77777777" w:rsidR="00012060" w:rsidRDefault="00012060" w:rsidP="00012060">
            <w:pPr>
              <w:pStyle w:val="a3"/>
              <w:rPr>
                <w:rFonts w:asciiTheme="minorHAnsi" w:eastAsiaTheme="minorHAnsi" w:hAnsiTheme="minorHAnsi" w:cs="굴림"/>
                <w:sz w:val="6"/>
                <w:szCs w:val="6"/>
              </w:rPr>
            </w:pPr>
          </w:p>
          <w:p w14:paraId="1BC140D1" w14:textId="77777777" w:rsidR="00012060" w:rsidRDefault="00012060" w:rsidP="00012060">
            <w:pPr>
              <w:pStyle w:val="a3"/>
              <w:ind w:left="1000" w:hangingChars="500" w:hanging="1000"/>
              <w:rPr>
                <w:rFonts w:asciiTheme="minorHAnsi" w:eastAsiaTheme="minorHAnsi" w:hAnsiTheme="minorHAnsi" w:cs="굴림"/>
              </w:rPr>
            </w:pPr>
            <w:r>
              <w:rPr>
                <w:rFonts w:asciiTheme="minorHAnsi" w:eastAsiaTheme="minorHAnsi" w:hAnsiTheme="minorHAnsi" w:cs="굴림" w:hint="eastAsia"/>
              </w:rPr>
              <w:t xml:space="preserve">◎ 멘토링: HSU 산학자문위원 </w:t>
            </w:r>
            <w:r>
              <w:rPr>
                <w:rFonts w:asciiTheme="minorHAnsi" w:eastAsiaTheme="minorHAnsi" w:hAnsiTheme="minorHAnsi" w:cs="굴림" w:hint="eastAsia"/>
              </w:rPr>
              <w:br/>
              <w:t>KOTRA 특성화고 전문인력 양성사업</w:t>
            </w:r>
          </w:p>
          <w:p w14:paraId="07138F34" w14:textId="5FE03FEE" w:rsidR="00012060" w:rsidRDefault="00012060" w:rsidP="00012060">
            <w:pPr>
              <w:pStyle w:val="a3"/>
              <w:ind w:left="292" w:hanging="292"/>
              <w:rPr>
                <w:rFonts w:ascii="굴림" w:eastAsia="굴림" w:cs="굴림"/>
              </w:rPr>
            </w:pPr>
            <w:r>
              <w:rPr>
                <w:rFonts w:asciiTheme="minorHAnsi" w:eastAsiaTheme="minorHAnsi" w:hAnsiTheme="minorHAnsi" w:cs="굴림" w:hint="eastAsia"/>
              </w:rPr>
              <w:t xml:space="preserve">          관세청 YES FTA 컨설턴트</w:t>
            </w:r>
          </w:p>
        </w:tc>
      </w:tr>
    </w:tbl>
    <w:p w14:paraId="76599E3C" w14:textId="77777777" w:rsidR="00A20E27" w:rsidRDefault="00A20E27" w:rsidP="00A20E27">
      <w:pPr>
        <w:rPr>
          <w:sz w:val="2"/>
        </w:rPr>
      </w:pPr>
    </w:p>
    <w:p w14:paraId="2D287FCC" w14:textId="77777777" w:rsidR="00A20E27" w:rsidRDefault="00A20E27" w:rsidP="00A20E27">
      <w:pPr>
        <w:rPr>
          <w:sz w:val="2"/>
        </w:rPr>
      </w:pPr>
    </w:p>
    <w:p w14:paraId="05BB86DC" w14:textId="77777777" w:rsidR="00A20E27" w:rsidRDefault="00A20E27" w:rsidP="00A20E27">
      <w:pPr>
        <w:pStyle w:val="a3"/>
        <w:rPr>
          <w:rFonts w:ascii="-윤명조120" w:eastAsia="-윤명조120" w:cs="-윤명조120"/>
          <w:b/>
          <w:bCs/>
          <w:sz w:val="40"/>
          <w:szCs w:val="4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18FCEC3C" w14:textId="77777777" w:rsidTr="0018314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6315FEC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2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2F39847A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4C9C0872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개요</w:t>
            </w:r>
          </w:p>
        </w:tc>
      </w:tr>
    </w:tbl>
    <w:p w14:paraId="39FF8613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100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87"/>
        <w:gridCol w:w="8361"/>
      </w:tblGrid>
      <w:tr w:rsidR="00012060" w14:paraId="2C8A260F" w14:textId="77777777" w:rsidTr="00012060">
        <w:trPr>
          <w:trHeight w:val="749"/>
        </w:trPr>
        <w:tc>
          <w:tcPr>
            <w:tcW w:w="168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1AC75D4C" w14:textId="77777777" w:rsidR="00012060" w:rsidRDefault="00012060" w:rsidP="0001206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멘토링 구분</w:t>
            </w:r>
          </w:p>
        </w:tc>
        <w:tc>
          <w:tcPr>
            <w:tcW w:w="836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5B7C116" w14:textId="647E60E3" w:rsidR="00012060" w:rsidRDefault="00012060" w:rsidP="0001206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취업멘토링</w:t>
            </w:r>
            <w:proofErr w:type="spellEnd"/>
            <w:r>
              <w:rPr>
                <w:rFonts w:ascii="맑은 고딕" w:eastAsia="맑은 고딕" w:cs="맑은 고딕" w:hint="eastAsia"/>
              </w:rPr>
              <w:t xml:space="preserve"> (고학년)</w:t>
            </w:r>
          </w:p>
        </w:tc>
      </w:tr>
      <w:tr w:rsidR="00012060" w14:paraId="69F583E5" w14:textId="77777777" w:rsidTr="00012060">
        <w:trPr>
          <w:trHeight w:val="1008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AE2E8B6" w14:textId="77777777" w:rsidR="00012060" w:rsidRDefault="00012060" w:rsidP="00012060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운영 주제</w:t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79441DB" w14:textId="5F57C964" w:rsidR="00012060" w:rsidRDefault="00012060" w:rsidP="00012060">
            <w:pPr>
              <w:pStyle w:val="a3"/>
              <w:spacing w:line="280" w:lineRule="auto"/>
              <w:rPr>
                <w:rFonts w:ascii="맑은 고딕" w:eastAsia="맑은 고딕" w:cs="맑은 고딕"/>
              </w:rPr>
            </w:pPr>
            <w:r w:rsidRPr="00FE72FC">
              <w:rPr>
                <w:rFonts w:ascii="맑은 고딕" w:eastAsia="맑은 고딕" w:cs="맑은 고딕" w:hint="eastAsia"/>
              </w:rPr>
              <w:t>무역</w:t>
            </w:r>
            <w:r w:rsidRPr="00FE72FC">
              <w:rPr>
                <w:rFonts w:ascii="맑은 고딕" w:eastAsia="맑은 고딕" w:cs="맑은 고딕"/>
              </w:rPr>
              <w:t xml:space="preserve"> 관련 직무 분야의 이해와 진출 계획 수립 (수출입기업, </w:t>
            </w:r>
            <w:proofErr w:type="spellStart"/>
            <w:r w:rsidRPr="00FE72FC">
              <w:rPr>
                <w:rFonts w:ascii="맑은 고딕" w:eastAsia="맑은 고딕" w:cs="맑은 고딕"/>
              </w:rPr>
              <w:t>포워더</w:t>
            </w:r>
            <w:proofErr w:type="spellEnd"/>
            <w:r w:rsidRPr="00FE72FC">
              <w:rPr>
                <w:rFonts w:ascii="맑은 고딕" w:eastAsia="맑은 고딕" w:cs="맑은 고딕"/>
              </w:rPr>
              <w:t>, 관세사, KOTRA 등)</w:t>
            </w:r>
          </w:p>
        </w:tc>
      </w:tr>
      <w:tr w:rsidR="00012060" w14:paraId="1516D205" w14:textId="77777777" w:rsidTr="00012060">
        <w:trPr>
          <w:trHeight w:val="1517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AD1E420" w14:textId="77777777" w:rsidR="00012060" w:rsidRDefault="00012060" w:rsidP="00012060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선정 이유 및</w:t>
            </w:r>
          </w:p>
          <w:p w14:paraId="312963BC" w14:textId="77777777" w:rsidR="00012060" w:rsidRDefault="00012060" w:rsidP="00012060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기대효과</w:t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5D5F4DE" w14:textId="77777777" w:rsidR="00012060" w:rsidRPr="00FE72FC" w:rsidRDefault="00012060" w:rsidP="00012060">
            <w:pPr>
              <w:pStyle w:val="a3"/>
              <w:spacing w:line="280" w:lineRule="auto"/>
              <w:rPr>
                <w:rFonts w:ascii="맑은 고딕" w:eastAsia="맑은 고딕" w:cs="맑은 고딕"/>
              </w:rPr>
            </w:pPr>
            <w:r w:rsidRPr="00FE72FC">
              <w:rPr>
                <w:rFonts w:ascii="맑은 고딕" w:eastAsia="맑은 고딕" w:cs="맑은 고딕" w:hint="eastAsia"/>
              </w:rPr>
              <w:t>대한민국의</w:t>
            </w:r>
            <w:r w:rsidRPr="00FE72FC">
              <w:rPr>
                <w:rFonts w:ascii="맑은 고딕" w:eastAsia="맑은 고딕" w:cs="맑은 고딕"/>
              </w:rPr>
              <w:t xml:space="preserve"> 경제는 높은 무역의존도를 가지고 있어, 수출입기업을 중심으로 파생되는 다양한 무역 관련 직업/직무가 존재하고 있음. 특히 경상계열 전공자의 경우 관련 직업/직무로의 </w:t>
            </w:r>
            <w:proofErr w:type="spellStart"/>
            <w:r w:rsidRPr="00FE72FC">
              <w:rPr>
                <w:rFonts w:ascii="맑은 고딕" w:eastAsia="맑은 고딕" w:cs="맑은 고딕"/>
              </w:rPr>
              <w:t>진출률이</w:t>
            </w:r>
            <w:proofErr w:type="spellEnd"/>
            <w:r w:rsidRPr="00FE72FC">
              <w:rPr>
                <w:rFonts w:ascii="맑은 고딕" w:eastAsia="맑은 고딕" w:cs="맑은 고딕"/>
              </w:rPr>
              <w:t xml:space="preserve"> 높은 편이나, 해당 직업/직무에 대해 정확하게 인지하지 못한 상태로 진출한 이후 상상과 현실 간의 괴리를 느끼는 경우가 왕왕 발생함. </w:t>
            </w:r>
          </w:p>
          <w:p w14:paraId="1B9E1E98" w14:textId="3C1FC5EF" w:rsidR="00012060" w:rsidRDefault="00012060" w:rsidP="00142F1A">
            <w:pPr>
              <w:pStyle w:val="a3"/>
              <w:spacing w:line="280" w:lineRule="auto"/>
              <w:rPr>
                <w:rFonts w:ascii="맑은 고딕" w:eastAsia="맑은 고딕" w:cs="맑은 고딕"/>
                <w:spacing w:val="-1"/>
              </w:rPr>
            </w:pPr>
            <w:r w:rsidRPr="00FE72FC">
              <w:rPr>
                <w:rFonts w:ascii="맑은 고딕" w:eastAsia="맑은 고딕" w:cs="맑은 고딕" w:hint="eastAsia"/>
              </w:rPr>
              <w:t>본</w:t>
            </w:r>
            <w:r w:rsidRPr="00FE72FC">
              <w:rPr>
                <w:rFonts w:ascii="맑은 고딕" w:eastAsia="맑은 고딕" w:cs="맑은 고딕"/>
              </w:rPr>
              <w:t xml:space="preserve"> 멘토링 과정에서는 무역과 연계되는 다양한 이해당사자를 소개하고, 각각의 이해당사자의 역할과 요구역량 등에 대해 </w:t>
            </w:r>
            <w:proofErr w:type="spellStart"/>
            <w:r w:rsidRPr="00FE72FC">
              <w:rPr>
                <w:rFonts w:ascii="맑은 고딕" w:eastAsia="맑은 고딕" w:cs="맑은 고딕"/>
              </w:rPr>
              <w:t>가이드함으로써</w:t>
            </w:r>
            <w:proofErr w:type="spellEnd"/>
            <w:r w:rsidRPr="00FE72FC">
              <w:rPr>
                <w:rFonts w:ascii="맑은 고딕" w:eastAsia="맑은 고딕" w:cs="맑은 고딕"/>
              </w:rPr>
              <w:t xml:space="preserve">, 관련 분야 진출 희망자들의 </w:t>
            </w:r>
            <w:proofErr w:type="spellStart"/>
            <w:r w:rsidRPr="00FE72FC">
              <w:rPr>
                <w:rFonts w:ascii="맑은 고딕" w:eastAsia="맑은 고딕" w:cs="맑은 고딕"/>
              </w:rPr>
              <w:t>오선택</w:t>
            </w:r>
            <w:proofErr w:type="spellEnd"/>
            <w:r w:rsidRPr="00FE72FC">
              <w:rPr>
                <w:rFonts w:ascii="맑은 고딕" w:eastAsia="맑은 고딕" w:cs="맑은 고딕"/>
              </w:rPr>
              <w:t xml:space="preserve"> 가능성을 낮추고 취업전략을 설계하여 성공적인 진출이 이루어질 수 있도록 돕고자 함.</w:t>
            </w:r>
          </w:p>
        </w:tc>
      </w:tr>
    </w:tbl>
    <w:p w14:paraId="2783B820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71911078" w14:textId="77777777" w:rsidTr="0018314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33B60D8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  <w:lastRenderedPageBreak/>
              <w:t>3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7FF014F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0"/>
                <w:szCs w:val="30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2CE1E814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계획</w:t>
            </w:r>
          </w:p>
        </w:tc>
      </w:tr>
    </w:tbl>
    <w:p w14:paraId="6531B730" w14:textId="77777777" w:rsidR="00A20E27" w:rsidRDefault="00A20E27" w:rsidP="00A20E27">
      <w:pPr>
        <w:rPr>
          <w:sz w:val="2"/>
        </w:rPr>
      </w:pPr>
    </w:p>
    <w:p w14:paraId="3F4DA659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22"/>
          <w:szCs w:val="22"/>
        </w:rPr>
      </w:pPr>
    </w:p>
    <w:p w14:paraId="20F36C1E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</w:p>
    <w:p w14:paraId="35876ED3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  <w:r>
        <w:rPr>
          <w:rFonts w:ascii="HY견고딕" w:eastAsia="HY견고딕" w:cs="HY견고딕"/>
          <w:sz w:val="8"/>
          <w:szCs w:val="8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8"/>
        <w:gridCol w:w="909"/>
        <w:gridCol w:w="1014"/>
        <w:gridCol w:w="1074"/>
        <w:gridCol w:w="4577"/>
        <w:gridCol w:w="2130"/>
      </w:tblGrid>
      <w:tr w:rsidR="00A20E27" w14:paraId="2A17508D" w14:textId="77777777" w:rsidTr="00183144">
        <w:trPr>
          <w:trHeight w:val="2869"/>
        </w:trPr>
        <w:tc>
          <w:tcPr>
            <w:tcW w:w="1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27B369C6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운영 방법</w:t>
            </w:r>
          </w:p>
        </w:tc>
        <w:tc>
          <w:tcPr>
            <w:tcW w:w="8795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48138303" w14:textId="636DE79A" w:rsidR="00012060" w:rsidRDefault="00012060" w:rsidP="00012060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</w:rPr>
              <w:t>운영시기 :</w:t>
            </w:r>
            <w:proofErr w:type="gramEnd"/>
            <w:r>
              <w:rPr>
                <w:rFonts w:ascii="맑은 고딕" w:eastAsia="맑은 고딕" w:cs="맑은 고딕"/>
              </w:rPr>
              <w:t xml:space="preserve"> 202</w:t>
            </w:r>
            <w:r w:rsidR="00E1783D">
              <w:rPr>
                <w:rFonts w:ascii="맑은 고딕" w:eastAsia="맑은 고딕" w:cs="맑은 고딕"/>
              </w:rPr>
              <w:t>3</w:t>
            </w:r>
            <w:r>
              <w:rPr>
                <w:rFonts w:ascii="맑은 고딕" w:eastAsia="맑은 고딕" w:cs="맑은 고딕" w:hint="eastAsia"/>
              </w:rPr>
              <w:t xml:space="preserve">년 </w:t>
            </w:r>
            <w:r w:rsidR="00E1783D">
              <w:rPr>
                <w:rFonts w:ascii="맑은 고딕" w:eastAsia="맑은 고딕" w:cs="맑은 고딕"/>
              </w:rPr>
              <w:t>3</w:t>
            </w:r>
            <w:r>
              <w:rPr>
                <w:rFonts w:ascii="맑은 고딕" w:eastAsia="맑은 고딕" w:cs="맑은 고딕" w:hint="eastAsia"/>
              </w:rPr>
              <w:t xml:space="preserve">월 </w:t>
            </w:r>
            <w:r>
              <w:rPr>
                <w:rFonts w:ascii="맑은 고딕" w:eastAsia="맑은 고딕" w:cs="맑은 고딕"/>
              </w:rPr>
              <w:t>~ 2022</w:t>
            </w:r>
            <w:r>
              <w:rPr>
                <w:rFonts w:ascii="맑은 고딕" w:eastAsia="맑은 고딕" w:cs="맑은 고딕" w:hint="eastAsia"/>
              </w:rPr>
              <w:t xml:space="preserve">년 </w:t>
            </w:r>
            <w:r w:rsidR="00E1783D">
              <w:rPr>
                <w:rFonts w:ascii="맑은 고딕" w:eastAsia="맑은 고딕" w:cs="맑은 고딕"/>
              </w:rPr>
              <w:t>5</w:t>
            </w:r>
            <w:r>
              <w:rPr>
                <w:rFonts w:ascii="맑은 고딕" w:eastAsia="맑은 고딕" w:cs="맑은 고딕" w:hint="eastAsia"/>
              </w:rPr>
              <w:t>월</w:t>
            </w:r>
          </w:p>
          <w:p w14:paraId="2F95E115" w14:textId="77777777" w:rsidR="00012060" w:rsidRPr="00FE72FC" w:rsidRDefault="00012060" w:rsidP="00012060">
            <w:pPr>
              <w:pStyle w:val="a3"/>
              <w:spacing w:line="276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</w:rPr>
              <w:t>운영대상 :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 xml:space="preserve">무역 연계 </w:t>
            </w:r>
            <w:proofErr w:type="spellStart"/>
            <w:r>
              <w:rPr>
                <w:rFonts w:ascii="맑은 고딕" w:eastAsia="맑은 고딕" w:cs="맑은 고딕" w:hint="eastAsia"/>
              </w:rPr>
              <w:t>직군의</w:t>
            </w:r>
            <w:proofErr w:type="spellEnd"/>
            <w:r>
              <w:rPr>
                <w:rFonts w:ascii="맑은 고딕" w:eastAsia="맑은 고딕" w:cs="맑은 고딕" w:hint="eastAsia"/>
              </w:rPr>
              <w:t xml:space="preserve"> 취업을 희망하는 3-4학년, 1년 미만 졸업생</w:t>
            </w:r>
            <w:r>
              <w:rPr>
                <w:rFonts w:ascii="맑은 고딕" w:eastAsia="맑은 고딕" w:cs="맑은 고딕" w:hint="eastAsia"/>
              </w:rPr>
              <w:br/>
              <w:t xml:space="preserve">          (상사, 구매, 해외영업, </w:t>
            </w:r>
            <w:proofErr w:type="spellStart"/>
            <w:r>
              <w:rPr>
                <w:rFonts w:ascii="맑은 고딕" w:eastAsia="맑은 고딕" w:cs="맑은 고딕" w:hint="eastAsia"/>
              </w:rPr>
              <w:t>포워더</w:t>
            </w:r>
            <w:proofErr w:type="spellEnd"/>
            <w:r>
              <w:rPr>
                <w:rFonts w:ascii="맑은 고딕" w:eastAsia="맑은 고딕" w:cs="맑은 고딕" w:hint="eastAsia"/>
              </w:rPr>
              <w:t xml:space="preserve">, 관세사, </w:t>
            </w:r>
            <w:proofErr w:type="spellStart"/>
            <w:r>
              <w:rPr>
                <w:rFonts w:ascii="맑은 고딕" w:eastAsia="맑은 고딕" w:cs="맑은 고딕" w:hint="eastAsia"/>
              </w:rPr>
              <w:t>관세직</w:t>
            </w:r>
            <w:proofErr w:type="spellEnd"/>
            <w:r>
              <w:rPr>
                <w:rFonts w:ascii="맑은 고딕" w:eastAsia="맑은 고딕" w:cs="맑은 고딕" w:hint="eastAsia"/>
              </w:rPr>
              <w:t xml:space="preserve"> 공무원, KOTRA 등 진출 희망자)</w:t>
            </w:r>
          </w:p>
          <w:p w14:paraId="23E8B80D" w14:textId="77777777" w:rsidR="00012060" w:rsidRDefault="00012060" w:rsidP="00012060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</w:rPr>
              <w:t>운영장소 :</w:t>
            </w:r>
            <w:proofErr w:type="gramEnd"/>
            <w:r>
              <w:rPr>
                <w:rFonts w:ascii="맑은 고딕" w:eastAsia="맑은 고딕" w:cs="맑은 고딕"/>
              </w:rPr>
              <w:t xml:space="preserve"> 온라인(</w:t>
            </w:r>
            <w:proofErr w:type="spellStart"/>
            <w:r>
              <w:rPr>
                <w:rFonts w:ascii="맑은 고딕" w:eastAsia="맑은 고딕" w:cs="맑은 고딕"/>
              </w:rPr>
              <w:t>비대면</w:t>
            </w:r>
            <w:proofErr w:type="spellEnd"/>
            <w:r>
              <w:rPr>
                <w:rFonts w:ascii="맑은 고딕" w:eastAsia="맑은 고딕" w:cs="맑은 고딕"/>
              </w:rPr>
              <w:t>) 진행</w:t>
            </w:r>
          </w:p>
          <w:p w14:paraId="78713551" w14:textId="31E980E6" w:rsidR="00A20E27" w:rsidRDefault="00012060" w:rsidP="00012060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</w:rPr>
              <w:t>운영방법 :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  <w:kern w:val="0"/>
              </w:rPr>
              <w:t xml:space="preserve">취업을 희망하는 고학년 혹은 졸업생을 대상으로 무역 관련 </w:t>
            </w:r>
            <w:proofErr w:type="spellStart"/>
            <w:r>
              <w:rPr>
                <w:rFonts w:ascii="맑은 고딕" w:eastAsia="맑은 고딕" w:cs="맑은 고딕" w:hint="eastAsia"/>
                <w:kern w:val="0"/>
              </w:rPr>
              <w:t>직군에</w:t>
            </w:r>
            <w:proofErr w:type="spellEnd"/>
            <w:r>
              <w:rPr>
                <w:rFonts w:ascii="맑은 고딕" w:eastAsia="맑은 고딕" w:cs="맑은 고딕" w:hint="eastAsia"/>
                <w:kern w:val="0"/>
              </w:rPr>
              <w:t xml:space="preserve"> 대해 소개하고, 자신의 적성을 고려한 진로를 설계할 수 있도록 과제를 부여함. 또한, 희망 </w:t>
            </w:r>
            <w:proofErr w:type="spellStart"/>
            <w:r>
              <w:rPr>
                <w:rFonts w:ascii="맑은 고딕" w:eastAsia="맑은 고딕" w:cs="맑은 고딕" w:hint="eastAsia"/>
                <w:kern w:val="0"/>
              </w:rPr>
              <w:t>직군에</w:t>
            </w:r>
            <w:proofErr w:type="spellEnd"/>
            <w:r>
              <w:rPr>
                <w:rFonts w:ascii="맑은 고딕" w:eastAsia="맑은 고딕" w:cs="맑은 고딕" w:hint="eastAsia"/>
                <w:kern w:val="0"/>
              </w:rPr>
              <w:t xml:space="preserve"> 대한 시장조사/직무분석/기업분석 과제를 부여, 발표하게 하여 실질적이고 심도 있는 진로 탐색의 기회를 제공함.</w:t>
            </w:r>
          </w:p>
        </w:tc>
      </w:tr>
      <w:tr w:rsidR="00A20E27" w14:paraId="09612695" w14:textId="77777777" w:rsidTr="000B57DC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B79E8E5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EE87174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구분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6556E4B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시기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76751686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4EE065F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운영 주제 및 내용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3A772F5F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학생 산출물</w:t>
            </w:r>
          </w:p>
        </w:tc>
      </w:tr>
      <w:tr w:rsidR="00012060" w14:paraId="17083B6B" w14:textId="77777777" w:rsidTr="00012060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F11D826" w14:textId="77777777" w:rsidR="00012060" w:rsidRDefault="00012060" w:rsidP="0001206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11A9C9" w14:textId="7A3330FA" w:rsidR="00012060" w:rsidRDefault="00012060" w:rsidP="0001206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r>
              <w:rPr>
                <w:rFonts w:ascii="맑은 고딕" w:eastAsia="맑은 고딕" w:cs="맑은 고딕" w:hint="eastAsia"/>
                <w:color w:val="000000" w:themeColor="text1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1AB6C51" w14:textId="719C9E14" w:rsidR="00012060" w:rsidRDefault="00C8632F" w:rsidP="0001206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3</w:t>
            </w:r>
            <w:r w:rsidR="00012060"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6759A2" w14:textId="19045F06" w:rsidR="00012060" w:rsidRDefault="00012060" w:rsidP="0001206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윤영수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7BE2665" w14:textId="77777777" w:rsidR="00012060" w:rsidRDefault="00012060" w:rsidP="00012060">
            <w:pPr>
              <w:pStyle w:val="a3"/>
              <w:wordWrap/>
              <w:spacing w:line="276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-무역의 개념</w:t>
            </w:r>
          </w:p>
          <w:p w14:paraId="34D3D9E4" w14:textId="77777777" w:rsidR="00012060" w:rsidRDefault="00012060" w:rsidP="00012060">
            <w:pPr>
              <w:pStyle w:val="a3"/>
              <w:wordWrap/>
              <w:spacing w:line="276" w:lineRule="auto"/>
              <w:rPr>
                <w:rFonts w:ascii="맑은 고딕" w:eastAsia="맑은 고딕" w:cs="맑은 고딕"/>
                <w:sz w:val="16"/>
              </w:rPr>
            </w:pPr>
            <w:r>
              <w:rPr>
                <w:rFonts w:ascii="맑은 고딕" w:eastAsia="맑은 고딕" w:cs="맑은 고딕" w:hint="eastAsia"/>
                <w:sz w:val="16"/>
              </w:rPr>
              <w:t>(무역을 어떠한 관점으로 접근해야 하는가?)</w:t>
            </w:r>
          </w:p>
          <w:p w14:paraId="3E5ADA91" w14:textId="77777777" w:rsidR="00012060" w:rsidRDefault="00012060" w:rsidP="00012060">
            <w:pPr>
              <w:pStyle w:val="a3"/>
              <w:wordWrap/>
              <w:spacing w:line="276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-무역 관련 자격증 소개</w:t>
            </w:r>
          </w:p>
          <w:p w14:paraId="3E7FC53E" w14:textId="77777777" w:rsidR="00012060" w:rsidRDefault="00012060" w:rsidP="00012060">
            <w:pPr>
              <w:pStyle w:val="a3"/>
              <w:wordWrap/>
              <w:spacing w:line="276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-무역 연계 </w:t>
            </w:r>
            <w:proofErr w:type="spellStart"/>
            <w:r>
              <w:rPr>
                <w:rFonts w:ascii="맑은 고딕" w:eastAsia="맑은 고딕" w:cs="맑은 고딕" w:hint="eastAsia"/>
              </w:rPr>
              <w:t>직군의</w:t>
            </w:r>
            <w:proofErr w:type="spellEnd"/>
            <w:r>
              <w:rPr>
                <w:rFonts w:ascii="맑은 고딕" w:eastAsia="맑은 고딕" w:cs="맑은 고딕" w:hint="eastAsia"/>
              </w:rPr>
              <w:t xml:space="preserve"> 이해</w:t>
            </w:r>
          </w:p>
          <w:p w14:paraId="0FE67F96" w14:textId="46BEA9D3" w:rsidR="00012060" w:rsidRDefault="00012060" w:rsidP="0001206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  <w:sz w:val="16"/>
              </w:rPr>
              <w:t>(</w:t>
            </w:r>
            <w:proofErr w:type="spellStart"/>
            <w:r>
              <w:rPr>
                <w:rFonts w:ascii="맑은 고딕" w:eastAsia="맑은 고딕" w:cs="맑은 고딕" w:hint="eastAsia"/>
                <w:sz w:val="16"/>
              </w:rPr>
              <w:t>직군의</w:t>
            </w:r>
            <w:proofErr w:type="spellEnd"/>
            <w:r>
              <w:rPr>
                <w:rFonts w:ascii="맑은 고딕" w:eastAsia="맑은 고딕" w:cs="맑은 고딕" w:hint="eastAsia"/>
                <w:sz w:val="16"/>
              </w:rPr>
              <w:t xml:space="preserve"> 종류, 요구역량, 업무수행난도, 애로사항 등)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B85D660" w14:textId="77777777" w:rsidR="00012060" w:rsidRDefault="00012060" w:rsidP="0001206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1.자기소개서</w:t>
            </w:r>
          </w:p>
          <w:p w14:paraId="18B947E8" w14:textId="787DE8BA" w:rsidR="00012060" w:rsidRDefault="00012060" w:rsidP="0001206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2.이력서</w:t>
            </w:r>
          </w:p>
        </w:tc>
      </w:tr>
      <w:tr w:rsidR="00012060" w14:paraId="013752DC" w14:textId="77777777" w:rsidTr="00012060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1DC2AD3" w14:textId="77777777" w:rsidR="00012060" w:rsidRDefault="00012060" w:rsidP="0001206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2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663A7E8" w14:textId="11562F32" w:rsidR="00012060" w:rsidRDefault="00012060" w:rsidP="0001206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  <w:color w:val="000000" w:themeColor="text1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2D6585" w14:textId="1B2CC432" w:rsidR="00012060" w:rsidRDefault="00C8632F" w:rsidP="0001206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4</w:t>
            </w:r>
            <w:r w:rsidR="00012060"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9C6AEC" w14:textId="2F308A53" w:rsidR="00012060" w:rsidRDefault="00012060" w:rsidP="0001206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윤영수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4375B48" w14:textId="77777777" w:rsidR="00012060" w:rsidRDefault="00012060" w:rsidP="00012060">
            <w:pPr>
              <w:pStyle w:val="a3"/>
              <w:wordWrap/>
              <w:spacing w:line="276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-무역 연계 </w:t>
            </w:r>
            <w:proofErr w:type="spellStart"/>
            <w:r>
              <w:rPr>
                <w:rFonts w:ascii="맑은 고딕" w:eastAsia="맑은 고딕" w:cs="맑은 고딕" w:hint="eastAsia"/>
              </w:rPr>
              <w:t>직군의</w:t>
            </w:r>
            <w:proofErr w:type="spellEnd"/>
            <w:r>
              <w:rPr>
                <w:rFonts w:ascii="맑은 고딕" w:eastAsia="맑은 고딕" w:cs="맑은 고딕" w:hint="eastAsia"/>
              </w:rPr>
              <w:t xml:space="preserve"> 이해(계속)</w:t>
            </w:r>
          </w:p>
          <w:p w14:paraId="0AB5BDCA" w14:textId="77777777" w:rsidR="00012060" w:rsidRDefault="00012060" w:rsidP="00012060">
            <w:pPr>
              <w:pStyle w:val="a3"/>
              <w:wordWrap/>
              <w:spacing w:line="276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  <w:sz w:val="16"/>
              </w:rPr>
              <w:t>(</w:t>
            </w:r>
            <w:proofErr w:type="spellStart"/>
            <w:r>
              <w:rPr>
                <w:rFonts w:ascii="맑은 고딕" w:eastAsia="맑은 고딕" w:cs="맑은 고딕" w:hint="eastAsia"/>
                <w:sz w:val="16"/>
              </w:rPr>
              <w:t>직군의</w:t>
            </w:r>
            <w:proofErr w:type="spellEnd"/>
            <w:r>
              <w:rPr>
                <w:rFonts w:ascii="맑은 고딕" w:eastAsia="맑은 고딕" w:cs="맑은 고딕" w:hint="eastAsia"/>
                <w:sz w:val="16"/>
              </w:rPr>
              <w:t xml:space="preserve"> 종류, 요구역량, 업무수행난도, 애로사항 등)</w:t>
            </w:r>
          </w:p>
          <w:p w14:paraId="2BBE9DC7" w14:textId="2CDB2A7B" w:rsidR="00012060" w:rsidRDefault="00012060" w:rsidP="00012060">
            <w:pPr>
              <w:pStyle w:val="a3"/>
              <w:wordWrap/>
              <w:spacing w:line="2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-</w:t>
            </w:r>
            <w:r>
              <w:rPr>
                <w:rFonts w:ascii="맑은 고딕" w:eastAsia="맑은 고딕" w:cs="맑은 고딕" w:hint="eastAsia"/>
              </w:rPr>
              <w:t xml:space="preserve">기업분석(정량적, 정성적) 방법 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7283CA36" w14:textId="77777777" w:rsidR="00012060" w:rsidRDefault="00012060" w:rsidP="0001206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1.</w:t>
            </w:r>
            <w:proofErr w:type="spellStart"/>
            <w:r>
              <w:rPr>
                <w:rFonts w:ascii="맑은 고딕" w:eastAsia="맑은 고딕" w:cs="맑은 고딕" w:hint="eastAsia"/>
              </w:rPr>
              <w:t>취업희망직군</w:t>
            </w:r>
            <w:proofErr w:type="spellEnd"/>
            <w:r>
              <w:rPr>
                <w:rFonts w:ascii="맑은 고딕" w:eastAsia="맑은 고딕" w:cs="맑은 고딕" w:hint="eastAsia"/>
              </w:rPr>
              <w:t xml:space="preserve"> 시장조사</w:t>
            </w:r>
          </w:p>
          <w:p w14:paraId="4AB79E0E" w14:textId="44F179D2" w:rsidR="00012060" w:rsidRDefault="00012060" w:rsidP="0001206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2.직무분석, 기업분석</w:t>
            </w:r>
          </w:p>
        </w:tc>
      </w:tr>
      <w:tr w:rsidR="00012060" w14:paraId="17DD066D" w14:textId="77777777" w:rsidTr="00012060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72783F" w14:textId="77777777" w:rsidR="00012060" w:rsidRDefault="00012060" w:rsidP="0001206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3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C7BD6D0" w14:textId="7EDB3F08" w:rsidR="00012060" w:rsidRDefault="00012060" w:rsidP="0001206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  <w:color w:val="000000" w:themeColor="text1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5ECCB44" w14:textId="00429F70" w:rsidR="00012060" w:rsidRDefault="00C8632F" w:rsidP="0001206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4</w:t>
            </w:r>
            <w:r w:rsidR="00012060"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3EEA83" w14:textId="680E5116" w:rsidR="00012060" w:rsidRDefault="00012060" w:rsidP="0001206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윤영수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8499F93" w14:textId="77777777" w:rsidR="00012060" w:rsidRDefault="00012060" w:rsidP="00012060">
            <w:pPr>
              <w:pStyle w:val="a3"/>
              <w:wordWrap/>
              <w:spacing w:line="276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-과제물(시장조사, 직무분석 등) 발표</w:t>
            </w:r>
          </w:p>
          <w:p w14:paraId="7258D57C" w14:textId="77777777" w:rsidR="00012060" w:rsidRDefault="00012060" w:rsidP="00012060">
            <w:pPr>
              <w:pStyle w:val="a3"/>
              <w:wordWrap/>
              <w:spacing w:line="276" w:lineRule="auto"/>
              <w:rPr>
                <w:rFonts w:ascii="맑은 고딕" w:eastAsia="맑은 고딕" w:cs="맑은 고딕"/>
                <w:sz w:val="16"/>
              </w:rPr>
            </w:pPr>
            <w:r>
              <w:rPr>
                <w:rFonts w:ascii="맑은 고딕" w:eastAsia="맑은 고딕" w:cs="맑은 고딕" w:hint="eastAsia"/>
                <w:sz w:val="16"/>
              </w:rPr>
              <w:t>(시장&amp;직무 이해도 평가, 구성원 간 관련 정보 공유)</w:t>
            </w:r>
          </w:p>
          <w:p w14:paraId="40B77257" w14:textId="5502E251" w:rsidR="00012060" w:rsidRPr="00012060" w:rsidRDefault="00012060" w:rsidP="00012060">
            <w:pPr>
              <w:pStyle w:val="a3"/>
              <w:wordWrap/>
              <w:spacing w:line="276" w:lineRule="auto"/>
              <w:rPr>
                <w:rFonts w:ascii="맑은 고딕" w:eastAsia="맑은 고딕" w:cs="맑은 고딕"/>
                <w:sz w:val="16"/>
              </w:rPr>
            </w:pPr>
            <w:r>
              <w:rPr>
                <w:rFonts w:ascii="맑은 고딕" w:eastAsia="맑은 고딕" w:cs="맑은 고딕" w:hint="eastAsia"/>
              </w:rPr>
              <w:t>-무역 연계 직군 관련 Q&amp;A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2C8FC43B" w14:textId="77777777" w:rsidR="00012060" w:rsidRDefault="00012060" w:rsidP="0001206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진로계획서</w:t>
            </w:r>
          </w:p>
          <w:p w14:paraId="2267E653" w14:textId="77777777" w:rsidR="00012060" w:rsidRDefault="00012060" w:rsidP="00012060">
            <w:pPr>
              <w:pStyle w:val="a3"/>
              <w:wordWrap/>
              <w:spacing w:line="278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(선정 이유, </w:t>
            </w:r>
          </w:p>
          <w:p w14:paraId="58AA49C6" w14:textId="06FBBE4B" w:rsidR="00012060" w:rsidRDefault="00012060" w:rsidP="0001206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향후 계획 포함)</w:t>
            </w:r>
          </w:p>
        </w:tc>
      </w:tr>
      <w:tr w:rsidR="00012060" w14:paraId="3F9D62FA" w14:textId="77777777" w:rsidTr="000B57DC">
        <w:trPr>
          <w:trHeight w:val="642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A440C6D" w14:textId="5069B7B0" w:rsidR="00012060" w:rsidRDefault="00012060" w:rsidP="0001206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학생모집 시 안내되어야 하는 내용이 있으면 작성해주세요.</w:t>
            </w:r>
          </w:p>
        </w:tc>
      </w:tr>
      <w:tr w:rsidR="00012060" w14:paraId="02934F6C" w14:textId="77777777" w:rsidTr="000B57DC">
        <w:trPr>
          <w:trHeight w:val="2496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47591ECE" w14:textId="77777777" w:rsidR="00012060" w:rsidRDefault="00012060" w:rsidP="00012060">
            <w:pPr>
              <w:pStyle w:val="a3"/>
              <w:wordWrap/>
              <w:spacing w:line="276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1)멘토링은 토요일 오전 또는 평일 저녁(20시-22시)에 </w:t>
            </w:r>
            <w:proofErr w:type="gramStart"/>
            <w:r>
              <w:rPr>
                <w:rFonts w:ascii="맑은 고딕" w:eastAsia="맑은 고딕" w:cs="맑은 고딕" w:hint="eastAsia"/>
              </w:rPr>
              <w:t>진행 될</w:t>
            </w:r>
            <w:proofErr w:type="gramEnd"/>
            <w:r>
              <w:rPr>
                <w:rFonts w:ascii="맑은 고딕" w:eastAsia="맑은 고딕" w:cs="맑은 고딕" w:hint="eastAsia"/>
              </w:rPr>
              <w:t xml:space="preserve"> 예정입니다. (일자, 시간 협의)</w:t>
            </w:r>
          </w:p>
          <w:p w14:paraId="1FF484B1" w14:textId="40FFA0FF" w:rsidR="00012060" w:rsidRDefault="00012060" w:rsidP="00012060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  <w:kern w:val="0"/>
              </w:rPr>
              <w:t>2)무역 관련 직무 분야에 관심이 있는 학생들만 신청해주세요.</w:t>
            </w:r>
          </w:p>
        </w:tc>
      </w:tr>
    </w:tbl>
    <w:p w14:paraId="154C40BE" w14:textId="77777777" w:rsidR="00A20E27" w:rsidRDefault="00A20E27" w:rsidP="00A20E27">
      <w:pPr>
        <w:rPr>
          <w:sz w:val="2"/>
        </w:rPr>
      </w:pPr>
    </w:p>
    <w:p w14:paraId="295C74E5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12"/>
          <w:szCs w:val="12"/>
        </w:rPr>
      </w:pPr>
    </w:p>
    <w:p w14:paraId="5AFD2DB0" w14:textId="77777777" w:rsidR="00A20E27" w:rsidRDefault="00A20E27" w:rsidP="00A20E27">
      <w:pPr>
        <w:pStyle w:val="a3"/>
        <w:wordWrap/>
        <w:jc w:val="center"/>
        <w:rPr>
          <w:rFonts w:ascii="굴림" w:eastAsia="굴림" w:cs="굴림"/>
          <w:sz w:val="14"/>
          <w:szCs w:val="14"/>
        </w:rPr>
      </w:pPr>
    </w:p>
    <w:p w14:paraId="5ADC3B5E" w14:textId="58491373" w:rsidR="00FF4B23" w:rsidRPr="001E5F47" w:rsidRDefault="001E5F47" w:rsidP="001E5F47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PDF가 아닌 원본으로 제출해주세요.</w:t>
      </w:r>
      <w:r>
        <w:t xml:space="preserve"> </w:t>
      </w:r>
      <w:r>
        <w:rPr>
          <w:rFonts w:hint="eastAsia"/>
        </w:rPr>
        <w:t xml:space="preserve">개인정보를 삭제하고 학생들에게 공지하기 때문에 문서를 편집할 수 있도록 </w:t>
      </w:r>
      <w:r>
        <w:t>PDF</w:t>
      </w:r>
      <w:r>
        <w:rPr>
          <w:rFonts w:hint="eastAsia"/>
        </w:rPr>
        <w:t>가 아닌 원본으로 제출해주세요.</w:t>
      </w:r>
    </w:p>
    <w:sectPr w:rsidR="00FF4B23" w:rsidRPr="001E5F47" w:rsidSect="00A20E27">
      <w:headerReference w:type="default" r:id="rId7"/>
      <w:pgSz w:w="11906" w:h="16838"/>
      <w:pgMar w:top="1418" w:right="851" w:bottom="1134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74B19" w14:textId="77777777" w:rsidR="005E13B1" w:rsidRDefault="005E13B1" w:rsidP="00614685">
      <w:r>
        <w:separator/>
      </w:r>
    </w:p>
  </w:endnote>
  <w:endnote w:type="continuationSeparator" w:id="0">
    <w:p w14:paraId="5271A056" w14:textId="77777777" w:rsidR="005E13B1" w:rsidRDefault="005E13B1" w:rsidP="0061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Arial Unicode MS">
    <w:altName w:val="돋움"/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-윤명조120">
    <w:altName w:val="바탕"/>
    <w:panose1 w:val="00000000000000000000"/>
    <w:charset w:val="81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B14BC" w14:textId="77777777" w:rsidR="005E13B1" w:rsidRDefault="005E13B1" w:rsidP="00614685">
      <w:r>
        <w:separator/>
      </w:r>
    </w:p>
  </w:footnote>
  <w:footnote w:type="continuationSeparator" w:id="0">
    <w:p w14:paraId="537FADEF" w14:textId="77777777" w:rsidR="005E13B1" w:rsidRDefault="005E13B1" w:rsidP="00614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E1638" w14:textId="65AE49E0" w:rsidR="00C8632F" w:rsidRDefault="00C8632F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6A550A83" wp14:editId="7CFCCD4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80d24b5a89f822e137c4dbca" descr="{&quot;HashCode&quot;:-195381826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D39D71D" w14:textId="5760B220" w:rsidR="00C8632F" w:rsidRPr="00C8632F" w:rsidRDefault="00C8632F" w:rsidP="00C8632F">
                          <w:pPr>
                            <w:rPr>
                              <w:rFonts w:ascii="Calibri" w:hAnsi="Calibri" w:cs="Calibri"/>
                              <w:color w:val="FF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550A83" id="_x0000_t202" coordsize="21600,21600" o:spt="202" path="m,l,21600r21600,l21600,xe">
              <v:stroke joinstyle="miter"/>
              <v:path gradientshapeok="t" o:connecttype="rect"/>
            </v:shapetype>
            <v:shape id="MSIPCM80d24b5a89f822e137c4dbca" o:spid="_x0000_s1026" type="#_x0000_t202" alt="{&quot;HashCode&quot;:-195381826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rxu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" o:allowincell="f" filled="f" stroked="f" strokeweight=".5pt">
              <v:textbox inset="20pt,0,,0">
                <w:txbxContent>
                  <w:p w14:paraId="7D39D71D" w14:textId="5760B220" w:rsidR="00C8632F" w:rsidRPr="00C8632F" w:rsidRDefault="00C8632F" w:rsidP="00C8632F">
                    <w:pPr>
                      <w:rPr>
                        <w:rFonts w:ascii="Calibri" w:hAnsi="Calibri" w:cs="Calibri"/>
                        <w:color w:val="FF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D2B99"/>
    <w:multiLevelType w:val="hybridMultilevel"/>
    <w:tmpl w:val="35707F5C"/>
    <w:lvl w:ilvl="0" w:tplc="3C1EAAC0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2008046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E27"/>
    <w:rsid w:val="00012060"/>
    <w:rsid w:val="00030294"/>
    <w:rsid w:val="00070F2C"/>
    <w:rsid w:val="000A613D"/>
    <w:rsid w:val="000B57DC"/>
    <w:rsid w:val="0010002A"/>
    <w:rsid w:val="00142F1A"/>
    <w:rsid w:val="001B7EDC"/>
    <w:rsid w:val="001E5F47"/>
    <w:rsid w:val="001F0017"/>
    <w:rsid w:val="00230C37"/>
    <w:rsid w:val="00257176"/>
    <w:rsid w:val="00297666"/>
    <w:rsid w:val="00362ABF"/>
    <w:rsid w:val="004D26B6"/>
    <w:rsid w:val="0052290A"/>
    <w:rsid w:val="005E13B1"/>
    <w:rsid w:val="005E73DD"/>
    <w:rsid w:val="00614685"/>
    <w:rsid w:val="006304A3"/>
    <w:rsid w:val="00664E0D"/>
    <w:rsid w:val="00706493"/>
    <w:rsid w:val="00775010"/>
    <w:rsid w:val="008B5EB8"/>
    <w:rsid w:val="008E6F84"/>
    <w:rsid w:val="009633DA"/>
    <w:rsid w:val="009A3863"/>
    <w:rsid w:val="009B6B13"/>
    <w:rsid w:val="00A0206E"/>
    <w:rsid w:val="00A06FDD"/>
    <w:rsid w:val="00A20E27"/>
    <w:rsid w:val="00A41278"/>
    <w:rsid w:val="00AA4C74"/>
    <w:rsid w:val="00AB1AC0"/>
    <w:rsid w:val="00AC132F"/>
    <w:rsid w:val="00B47047"/>
    <w:rsid w:val="00B73150"/>
    <w:rsid w:val="00C46F75"/>
    <w:rsid w:val="00C8632F"/>
    <w:rsid w:val="00CA5C1D"/>
    <w:rsid w:val="00CB4D72"/>
    <w:rsid w:val="00CF2F33"/>
    <w:rsid w:val="00D25775"/>
    <w:rsid w:val="00DC31BF"/>
    <w:rsid w:val="00E1783D"/>
    <w:rsid w:val="00EF5A13"/>
    <w:rsid w:val="00F53353"/>
    <w:rsid w:val="00F54823"/>
    <w:rsid w:val="00F84C1E"/>
    <w:rsid w:val="00FE6FBC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555031"/>
  <w15:docId w15:val="{7A3AEAA2-135B-4DD7-9BDC-68D4CA37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E27"/>
    <w:pPr>
      <w:widowControl w:val="0"/>
      <w:wordWrap w:val="0"/>
      <w:autoSpaceDE w:val="0"/>
      <w:autoSpaceDN w:val="0"/>
      <w:spacing w:after="0" w:line="240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qFormat/>
    <w:rsid w:val="00A20E27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4">
    <w:name w:val="Body Text"/>
    <w:link w:val="Char"/>
    <w:qFormat/>
    <w:rsid w:val="00A20E27"/>
    <w:pPr>
      <w:widowControl w:val="0"/>
      <w:wordWrap w:val="0"/>
      <w:autoSpaceDE w:val="0"/>
      <w:autoSpaceDN w:val="0"/>
      <w:spacing w:after="0" w:line="249" w:lineRule="auto"/>
      <w:ind w:left="300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Char">
    <w:name w:val="본문 Char"/>
    <w:basedOn w:val="a0"/>
    <w:link w:val="a4"/>
    <w:rsid w:val="00A20E27"/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5">
    <w:name w:val="메모"/>
    <w:qFormat/>
    <w:rsid w:val="00A20E27"/>
    <w:pPr>
      <w:widowControl w:val="0"/>
      <w:autoSpaceDE w:val="0"/>
      <w:autoSpaceDN w:val="0"/>
      <w:spacing w:after="0" w:line="240" w:lineRule="auto"/>
      <w:jc w:val="left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">
    <w:name w:val="바탕글1"/>
    <w:qFormat/>
    <w:rsid w:val="00A20E27"/>
    <w:pPr>
      <w:widowControl w:val="0"/>
      <w:wordWrap w:val="0"/>
      <w:autoSpaceDE w:val="0"/>
      <w:autoSpaceDN w:val="0"/>
      <w:spacing w:after="0" w:line="240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6">
    <w:name w:val="Balloon Text"/>
    <w:basedOn w:val="a"/>
    <w:link w:val="Char0"/>
    <w:uiPriority w:val="99"/>
    <w:semiHidden/>
    <w:unhideWhenUsed/>
    <w:rsid w:val="00A20E2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6"/>
    <w:uiPriority w:val="99"/>
    <w:semiHidden/>
    <w:rsid w:val="00A20E2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</w:style>
  <w:style w:type="character" w:customStyle="1" w:styleId="Char1">
    <w:name w:val="메모 텍스트 Char"/>
    <w:basedOn w:val="a0"/>
    <w:link w:val="a7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614685"/>
  </w:style>
  <w:style w:type="paragraph" w:styleId="aa">
    <w:name w:val="footer"/>
    <w:basedOn w:val="a"/>
    <w:link w:val="Char3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614685"/>
  </w:style>
  <w:style w:type="paragraph" w:customStyle="1" w:styleId="MsoBodyText0">
    <w:name w:val="MsoBodyText"/>
    <w:basedOn w:val="a"/>
    <w:rsid w:val="00FE6FBC"/>
    <w:pPr>
      <w:spacing w:line="247" w:lineRule="auto"/>
      <w:ind w:left="600"/>
      <w:jc w:val="both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b">
    <w:name w:val="List Paragraph"/>
    <w:basedOn w:val="a"/>
    <w:uiPriority w:val="34"/>
    <w:qFormat/>
    <w:rsid w:val="001E5F47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노 경빈</cp:lastModifiedBy>
  <cp:revision>37</cp:revision>
  <dcterms:created xsi:type="dcterms:W3CDTF">2020-11-29T23:56:00Z</dcterms:created>
  <dcterms:modified xsi:type="dcterms:W3CDTF">2023-02-28T01:31:00Z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d7f082b-2c61-45bb-8b71-434fc9f71373_Enabled">
    <vt:lpwstr>true</vt:lpwstr>
  </property>
  <property fmtid="{D5CDD505-2E9C-101B-9397-08002B2CF9AE}" pid="3" name="MSIP_Label_ad7f082b-2c61-45bb-8b71-434fc9f71373_SetDate">
    <vt:lpwstr>2023-02-24T07:51:02Z</vt:lpwstr>
  </property>
  <property fmtid="{D5CDD505-2E9C-101B-9397-08002B2CF9AE}" pid="4" name="MSIP_Label_ad7f082b-2c61-45bb-8b71-434fc9f71373_Method">
    <vt:lpwstr>Privileged</vt:lpwstr>
  </property>
  <property fmtid="{D5CDD505-2E9C-101B-9397-08002B2CF9AE}" pid="5" name="MSIP_Label_ad7f082b-2c61-45bb-8b71-434fc9f71373_Name">
    <vt:lpwstr>General</vt:lpwstr>
  </property>
  <property fmtid="{D5CDD505-2E9C-101B-9397-08002B2CF9AE}" pid="6" name="MSIP_Label_ad7f082b-2c61-45bb-8b71-434fc9f71373_SiteId">
    <vt:lpwstr>385efcf8-1608-4a17-b562-ac88763aa923</vt:lpwstr>
  </property>
  <property fmtid="{D5CDD505-2E9C-101B-9397-08002B2CF9AE}" pid="7" name="MSIP_Label_ad7f082b-2c61-45bb-8b71-434fc9f71373_ActionId">
    <vt:lpwstr>4d19ce27-929d-4854-9f1c-b35c76ee0462</vt:lpwstr>
  </property>
  <property fmtid="{D5CDD505-2E9C-101B-9397-08002B2CF9AE}" pid="8" name="MSIP_Label_ad7f082b-2c61-45bb-8b71-434fc9f71373_ContentBits">
    <vt:lpwstr>0</vt:lpwstr>
  </property>
</Properties>
</file>